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B9" w:rsidRDefault="002450B9" w:rsidP="002450B9">
      <w:pPr>
        <w:jc w:val="center"/>
        <w:rPr>
          <w:b/>
          <w:bCs/>
        </w:rPr>
      </w:pPr>
      <w:r>
        <w:rPr>
          <w:b/>
          <w:bCs/>
        </w:rPr>
        <w:t xml:space="preserve">Справка об инновационной деятельности </w:t>
      </w:r>
      <w:r w:rsidR="0071650A">
        <w:rPr>
          <w:b/>
          <w:bCs/>
        </w:rPr>
        <w:t xml:space="preserve">Василеостровского района </w:t>
      </w:r>
      <w:r w:rsidR="005E479B">
        <w:rPr>
          <w:b/>
          <w:bCs/>
        </w:rPr>
        <w:t>Санкт-Петербурга в 2017</w:t>
      </w:r>
      <w:r>
        <w:rPr>
          <w:b/>
          <w:bCs/>
        </w:rPr>
        <w:t>-201</w:t>
      </w:r>
      <w:r w:rsidR="005E479B">
        <w:rPr>
          <w:b/>
          <w:bCs/>
        </w:rPr>
        <w:t>8</w:t>
      </w:r>
      <w:r>
        <w:rPr>
          <w:b/>
          <w:bCs/>
        </w:rPr>
        <w:t xml:space="preserve"> учебном году</w:t>
      </w:r>
    </w:p>
    <w:p w:rsidR="002450B9" w:rsidRDefault="002450B9" w:rsidP="002450B9">
      <w:pPr>
        <w:jc w:val="center"/>
        <w:rPr>
          <w:b/>
          <w:bCs/>
        </w:rPr>
      </w:pPr>
    </w:p>
    <w:p w:rsidR="0093235D" w:rsidRPr="00FC2EC0" w:rsidRDefault="005E479B" w:rsidP="0093235D">
      <w:pPr>
        <w:ind w:firstLine="567"/>
      </w:pPr>
      <w:r>
        <w:t>1</w:t>
      </w:r>
      <w:r w:rsidR="0093235D" w:rsidRPr="005E11CF">
        <w:t>. Публикации, изданные в 201</w:t>
      </w:r>
      <w:r w:rsidR="0093235D">
        <w:t>7</w:t>
      </w:r>
      <w:r w:rsidR="0093235D" w:rsidRPr="005E11CF">
        <w:t>-201</w:t>
      </w:r>
      <w:r w:rsidR="0093235D">
        <w:t>8 учебном 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93235D" w:rsidTr="006D6F5E">
        <w:tc>
          <w:tcPr>
            <w:tcW w:w="7054" w:type="dxa"/>
          </w:tcPr>
          <w:p w:rsidR="0093235D" w:rsidRPr="000A1035" w:rsidRDefault="0093235D" w:rsidP="006D6F5E">
            <w:pPr>
              <w:jc w:val="center"/>
            </w:pPr>
            <w:r w:rsidRPr="000A1035">
              <w:t>Наименование</w:t>
            </w:r>
          </w:p>
        </w:tc>
        <w:tc>
          <w:tcPr>
            <w:tcW w:w="2835" w:type="dxa"/>
          </w:tcPr>
          <w:p w:rsidR="0093235D" w:rsidRPr="000A1035" w:rsidRDefault="0093235D" w:rsidP="006D6F5E">
            <w:pPr>
              <w:jc w:val="center"/>
            </w:pPr>
            <w:r w:rsidRPr="000A1035">
              <w:t xml:space="preserve">Общее количество </w:t>
            </w:r>
            <w:r>
              <w:t>публикаций</w:t>
            </w:r>
          </w:p>
        </w:tc>
      </w:tr>
      <w:tr w:rsidR="00F63AE2" w:rsidTr="006D6F5E">
        <w:tc>
          <w:tcPr>
            <w:tcW w:w="7054" w:type="dxa"/>
            <w:vAlign w:val="center"/>
          </w:tcPr>
          <w:p w:rsidR="00F63AE2" w:rsidRPr="00195EC7" w:rsidRDefault="00F63AE2" w:rsidP="00F45D31">
            <w:pPr>
              <w:jc w:val="both"/>
            </w:pPr>
            <w:r w:rsidRPr="00195EC7">
              <w:t>Академические издания</w:t>
            </w:r>
            <w:r w:rsidRPr="00195EC7">
              <w:rPr>
                <w:rStyle w:val="a7"/>
              </w:rPr>
              <w:footnoteReference w:id="1"/>
            </w:r>
            <w:r w:rsidRPr="00195EC7">
              <w:t xml:space="preserve"> (перечень ВАК, http://vak.ed.gov.ru/87)</w:t>
            </w:r>
          </w:p>
        </w:tc>
        <w:tc>
          <w:tcPr>
            <w:tcW w:w="2835" w:type="dxa"/>
          </w:tcPr>
          <w:p w:rsidR="00F63AE2" w:rsidRPr="00CB2B90" w:rsidRDefault="00F63AE2" w:rsidP="00F45D31">
            <w:pPr>
              <w:jc w:val="center"/>
            </w:pPr>
            <w:r w:rsidRPr="00CB2B90">
              <w:t>1</w:t>
            </w:r>
            <w:r>
              <w:t xml:space="preserve"> («Казанский педагогический журнал», </w:t>
            </w:r>
            <w:r>
              <w:rPr>
                <w:lang w:val="en-US"/>
              </w:rPr>
              <w:t>ISSN</w:t>
            </w:r>
            <w:r w:rsidRPr="000F6B9B">
              <w:t xml:space="preserve"> </w:t>
            </w:r>
            <w:r>
              <w:t>1726-846Х, №п/п</w:t>
            </w:r>
            <w:r w:rsidRPr="00CB2B90">
              <w:t xml:space="preserve"> </w:t>
            </w:r>
            <w:r>
              <w:t>в списке изданий ВАК: 1085)</w:t>
            </w:r>
          </w:p>
        </w:tc>
      </w:tr>
      <w:tr w:rsidR="00F63AE2" w:rsidTr="006D6F5E">
        <w:tc>
          <w:tcPr>
            <w:tcW w:w="7054" w:type="dxa"/>
            <w:vAlign w:val="center"/>
          </w:tcPr>
          <w:p w:rsidR="00F63AE2" w:rsidRPr="000A1035" w:rsidRDefault="00F63AE2" w:rsidP="006D6F5E">
            <w:pPr>
              <w:jc w:val="both"/>
            </w:pPr>
            <w:r w:rsidRPr="000A1035">
              <w:t>Печатные издания (журналы, газеты и т.п.)</w:t>
            </w:r>
          </w:p>
        </w:tc>
        <w:tc>
          <w:tcPr>
            <w:tcW w:w="2835" w:type="dxa"/>
          </w:tcPr>
          <w:p w:rsidR="00F63AE2" w:rsidRPr="00F95630" w:rsidRDefault="00F95630" w:rsidP="006D6F5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 xml:space="preserve">Электронные издания, имеющие свидетельство </w:t>
            </w:r>
            <w:r>
              <w:br/>
            </w:r>
            <w:r w:rsidRPr="000A1035">
              <w:t>о государственной регистрации в качестве СМИ</w:t>
            </w:r>
          </w:p>
        </w:tc>
        <w:tc>
          <w:tcPr>
            <w:tcW w:w="2835" w:type="dxa"/>
          </w:tcPr>
          <w:p w:rsidR="00B009C3" w:rsidRPr="000A1035" w:rsidRDefault="00B009C3" w:rsidP="00B009C3">
            <w:pPr>
              <w:jc w:val="both"/>
            </w:pPr>
            <w:r>
              <w:t>6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>Отдельное издание (монография, сборник, пособие и т.п.)</w:t>
            </w:r>
          </w:p>
        </w:tc>
        <w:tc>
          <w:tcPr>
            <w:tcW w:w="2835" w:type="dxa"/>
          </w:tcPr>
          <w:p w:rsidR="00B009C3" w:rsidRPr="000A1035" w:rsidRDefault="003906F3" w:rsidP="00B009C3">
            <w:pPr>
              <w:jc w:val="both"/>
            </w:pPr>
            <w:r>
              <w:t>4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>Районные издания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2835" w:type="dxa"/>
          </w:tcPr>
          <w:p w:rsidR="00B009C3" w:rsidRPr="000A1035" w:rsidRDefault="00B009C3" w:rsidP="00B009C3">
            <w:pPr>
              <w:jc w:val="both"/>
            </w:pPr>
            <w:r>
              <w:t>9</w:t>
            </w:r>
          </w:p>
        </w:tc>
      </w:tr>
      <w:tr w:rsidR="00B009C3" w:rsidTr="006D6F5E">
        <w:tc>
          <w:tcPr>
            <w:tcW w:w="7054" w:type="dxa"/>
            <w:vAlign w:val="center"/>
          </w:tcPr>
          <w:p w:rsidR="00B009C3" w:rsidRPr="000A1035" w:rsidRDefault="00B009C3" w:rsidP="00B009C3">
            <w:pPr>
              <w:jc w:val="both"/>
            </w:pPr>
            <w:r w:rsidRPr="000A1035">
              <w:t>Издания ОУ</w:t>
            </w:r>
            <w:r>
              <w:t xml:space="preserve"> </w:t>
            </w:r>
            <w:r w:rsidRPr="000A1035">
              <w:t>(сборник, пособие и т.п.)</w:t>
            </w:r>
          </w:p>
        </w:tc>
        <w:tc>
          <w:tcPr>
            <w:tcW w:w="2835" w:type="dxa"/>
          </w:tcPr>
          <w:p w:rsidR="00B009C3" w:rsidRPr="000A1035" w:rsidRDefault="003906F3" w:rsidP="00B009C3">
            <w:pPr>
              <w:jc w:val="both"/>
            </w:pPr>
            <w:r>
              <w:t>15</w:t>
            </w:r>
          </w:p>
        </w:tc>
      </w:tr>
    </w:tbl>
    <w:p w:rsidR="0093235D" w:rsidRDefault="0093235D" w:rsidP="0093235D">
      <w:pPr>
        <w:jc w:val="both"/>
      </w:pPr>
    </w:p>
    <w:p w:rsidR="0093235D" w:rsidRDefault="0093235D" w:rsidP="002450B9">
      <w:pPr>
        <w:ind w:firstLine="567"/>
        <w:jc w:val="both"/>
        <w:rPr>
          <w:b/>
        </w:rPr>
      </w:pPr>
    </w:p>
    <w:p w:rsidR="002450B9" w:rsidRDefault="005E479B" w:rsidP="005E479B">
      <w:pPr>
        <w:pStyle w:val="a4"/>
        <w:jc w:val="both"/>
      </w:pPr>
      <w:r w:rsidRPr="005E479B">
        <w:t>2.</w:t>
      </w:r>
      <w:r w:rsidR="0093235D" w:rsidRPr="005E479B">
        <w:t>Кадровое обеспечение</w:t>
      </w:r>
      <w:r>
        <w:t xml:space="preserve"> инновационной деятельности</w:t>
      </w:r>
    </w:p>
    <w:p w:rsidR="005E479B" w:rsidRDefault="005E479B" w:rsidP="005E479B">
      <w:pPr>
        <w:pStyle w:val="a4"/>
        <w:ind w:left="0"/>
        <w:jc w:val="both"/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984"/>
        <w:gridCol w:w="1716"/>
        <w:gridCol w:w="1481"/>
        <w:gridCol w:w="1481"/>
      </w:tblGrid>
      <w:tr w:rsidR="0009309E" w:rsidTr="005E479B">
        <w:tc>
          <w:tcPr>
            <w:tcW w:w="1560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ОУ в районе</w:t>
            </w:r>
          </w:p>
        </w:tc>
        <w:tc>
          <w:tcPr>
            <w:tcW w:w="1701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ОУ, признанных инновационными площадками</w:t>
            </w:r>
          </w:p>
        </w:tc>
        <w:tc>
          <w:tcPr>
            <w:tcW w:w="1984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ОУ, в которых введены дополнительные ставки для организации инновационной деятельности</w:t>
            </w:r>
          </w:p>
        </w:tc>
        <w:tc>
          <w:tcPr>
            <w:tcW w:w="1716" w:type="dxa"/>
            <w:vMerge w:val="restart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Количество ставок</w:t>
            </w:r>
          </w:p>
        </w:tc>
        <w:tc>
          <w:tcPr>
            <w:tcW w:w="2962" w:type="dxa"/>
            <w:gridSpan w:val="2"/>
          </w:tcPr>
          <w:p w:rsidR="0009309E" w:rsidRPr="0009309E" w:rsidRDefault="0009309E" w:rsidP="005E479B">
            <w:pPr>
              <w:pStyle w:val="a4"/>
              <w:ind w:left="0"/>
              <w:jc w:val="both"/>
            </w:pPr>
            <w:r>
              <w:t>Количество работающих в ОУ и привлеченных к реализации инновационного проекта</w:t>
            </w:r>
            <w:r w:rsidRPr="0009309E">
              <w:t>/</w:t>
            </w:r>
            <w:r>
              <w:t>программы</w:t>
            </w:r>
          </w:p>
        </w:tc>
      </w:tr>
      <w:tr w:rsidR="0009309E" w:rsidTr="006D4A44">
        <w:tc>
          <w:tcPr>
            <w:tcW w:w="1560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701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984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716" w:type="dxa"/>
            <w:vMerge/>
          </w:tcPr>
          <w:p w:rsidR="0009309E" w:rsidRDefault="0009309E" w:rsidP="005E479B">
            <w:pPr>
              <w:pStyle w:val="a4"/>
              <w:ind w:left="0"/>
              <w:jc w:val="both"/>
            </w:pPr>
          </w:p>
        </w:tc>
        <w:tc>
          <w:tcPr>
            <w:tcW w:w="1481" w:type="dxa"/>
          </w:tcPr>
          <w:p w:rsidR="0009309E" w:rsidRDefault="003A0F76" w:rsidP="005E479B">
            <w:pPr>
              <w:pStyle w:val="a4"/>
              <w:ind w:left="0"/>
              <w:jc w:val="both"/>
            </w:pPr>
            <w:r>
              <w:t>Докторов наук</w:t>
            </w:r>
          </w:p>
        </w:tc>
        <w:tc>
          <w:tcPr>
            <w:tcW w:w="1481" w:type="dxa"/>
          </w:tcPr>
          <w:p w:rsidR="0009309E" w:rsidRDefault="003A0F76" w:rsidP="005E479B">
            <w:pPr>
              <w:pStyle w:val="a4"/>
              <w:ind w:left="0"/>
              <w:jc w:val="both"/>
            </w:pPr>
            <w:r>
              <w:t>Кандидатов наук</w:t>
            </w:r>
          </w:p>
        </w:tc>
      </w:tr>
      <w:tr w:rsidR="0009309E" w:rsidTr="00456D3E">
        <w:tc>
          <w:tcPr>
            <w:tcW w:w="1560" w:type="dxa"/>
          </w:tcPr>
          <w:p w:rsidR="0009309E" w:rsidRDefault="0009309E" w:rsidP="005E479B">
            <w:pPr>
              <w:pStyle w:val="a4"/>
              <w:ind w:left="0"/>
              <w:jc w:val="both"/>
            </w:pPr>
            <w:r>
              <w:t>71</w:t>
            </w:r>
          </w:p>
        </w:tc>
        <w:tc>
          <w:tcPr>
            <w:tcW w:w="1701" w:type="dxa"/>
          </w:tcPr>
          <w:p w:rsidR="0009309E" w:rsidRDefault="00CF0D21" w:rsidP="005E479B">
            <w:pPr>
              <w:pStyle w:val="a4"/>
              <w:ind w:left="0"/>
              <w:jc w:val="both"/>
            </w:pPr>
            <w:r>
              <w:t>10</w:t>
            </w:r>
          </w:p>
        </w:tc>
        <w:tc>
          <w:tcPr>
            <w:tcW w:w="1984" w:type="dxa"/>
          </w:tcPr>
          <w:p w:rsidR="0009309E" w:rsidRDefault="00CF0D21" w:rsidP="005E479B">
            <w:pPr>
              <w:pStyle w:val="a4"/>
              <w:ind w:left="0"/>
              <w:jc w:val="both"/>
            </w:pPr>
            <w:r>
              <w:t>10</w:t>
            </w:r>
          </w:p>
        </w:tc>
        <w:tc>
          <w:tcPr>
            <w:tcW w:w="1716" w:type="dxa"/>
          </w:tcPr>
          <w:p w:rsidR="0009309E" w:rsidRDefault="00CF0D21" w:rsidP="005E479B">
            <w:pPr>
              <w:pStyle w:val="a4"/>
              <w:ind w:left="0"/>
              <w:jc w:val="both"/>
            </w:pPr>
            <w:r>
              <w:t>30</w:t>
            </w:r>
          </w:p>
        </w:tc>
        <w:tc>
          <w:tcPr>
            <w:tcW w:w="1481" w:type="dxa"/>
          </w:tcPr>
          <w:p w:rsidR="0009309E" w:rsidRDefault="00A00C61" w:rsidP="005E479B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1481" w:type="dxa"/>
          </w:tcPr>
          <w:p w:rsidR="0009309E" w:rsidRDefault="00A00C61" w:rsidP="005E479B">
            <w:pPr>
              <w:pStyle w:val="a4"/>
              <w:ind w:left="0"/>
              <w:jc w:val="both"/>
            </w:pPr>
            <w:r>
              <w:t>15</w:t>
            </w:r>
          </w:p>
          <w:p w:rsidR="00E85EDD" w:rsidRDefault="00E85EDD" w:rsidP="005E479B">
            <w:pPr>
              <w:pStyle w:val="a4"/>
              <w:ind w:left="0"/>
              <w:jc w:val="both"/>
            </w:pPr>
          </w:p>
        </w:tc>
      </w:tr>
    </w:tbl>
    <w:p w:rsidR="005E479B" w:rsidRDefault="005E479B" w:rsidP="005E479B">
      <w:pPr>
        <w:pStyle w:val="a4"/>
        <w:jc w:val="both"/>
      </w:pPr>
    </w:p>
    <w:p w:rsidR="00CF0D21" w:rsidRDefault="0009309E" w:rsidP="00E85EDD">
      <w:pPr>
        <w:pStyle w:val="a4"/>
        <w:jc w:val="both"/>
      </w:pPr>
      <w:r w:rsidRPr="0009309E">
        <w:t>3.</w:t>
      </w:r>
      <w:r w:rsidR="00CF0D21">
        <w:t xml:space="preserve"> Поддержка инновационной деятельности и педагогического творчества ОУ, не являющимися </w:t>
      </w:r>
      <w:r w:rsidR="007A23A8" w:rsidRPr="0009309E">
        <w:t>фе</w:t>
      </w:r>
      <w:r w:rsidR="003E202B" w:rsidRPr="0009309E">
        <w:t>деральн</w:t>
      </w:r>
      <w:r w:rsidR="00CF0D21">
        <w:t xml:space="preserve">ыми или </w:t>
      </w:r>
      <w:r w:rsidR="003E202B" w:rsidRPr="0009309E">
        <w:t xml:space="preserve"> </w:t>
      </w:r>
      <w:r w:rsidR="00CF0D21" w:rsidRPr="00CF0D21">
        <w:t>региональн</w:t>
      </w:r>
      <w:r w:rsidR="00CF0D21">
        <w:t xml:space="preserve">ыми </w:t>
      </w:r>
      <w:r w:rsidR="003E202B" w:rsidRPr="0009309E">
        <w:t>площадк</w:t>
      </w:r>
      <w:r w:rsidR="00CF0D21">
        <w:t>ами</w:t>
      </w:r>
    </w:p>
    <w:p w:rsidR="00E85EDD" w:rsidRPr="0009309E" w:rsidRDefault="00E85EDD" w:rsidP="00E85EDD">
      <w:pPr>
        <w:pStyle w:val="a4"/>
        <w:jc w:val="both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67"/>
        <w:gridCol w:w="1718"/>
        <w:gridCol w:w="1701"/>
        <w:gridCol w:w="1843"/>
        <w:gridCol w:w="1559"/>
        <w:gridCol w:w="1701"/>
      </w:tblGrid>
      <w:tr w:rsidR="007A23A8" w:rsidTr="00E85EDD">
        <w:tc>
          <w:tcPr>
            <w:tcW w:w="1367" w:type="dxa"/>
          </w:tcPr>
          <w:p w:rsidR="007A23A8" w:rsidRDefault="007A23A8" w:rsidP="002450B9">
            <w:pPr>
              <w:jc w:val="both"/>
            </w:pPr>
            <w:r>
              <w:t>Форма занятия</w:t>
            </w:r>
          </w:p>
        </w:tc>
        <w:tc>
          <w:tcPr>
            <w:tcW w:w="1718" w:type="dxa"/>
          </w:tcPr>
          <w:p w:rsidR="007A23A8" w:rsidRDefault="007A23A8" w:rsidP="002450B9">
            <w:pPr>
              <w:jc w:val="both"/>
            </w:pPr>
            <w:r>
              <w:t>Ссылка на информационный ресурс</w:t>
            </w:r>
          </w:p>
        </w:tc>
        <w:tc>
          <w:tcPr>
            <w:tcW w:w="1701" w:type="dxa"/>
          </w:tcPr>
          <w:p w:rsidR="007A23A8" w:rsidRDefault="007A23A8" w:rsidP="002450B9">
            <w:pPr>
              <w:jc w:val="both"/>
            </w:pPr>
            <w:r>
              <w:t>Документ, регламентирующий деятельность (Положение, Приказ)</w:t>
            </w:r>
          </w:p>
        </w:tc>
        <w:tc>
          <w:tcPr>
            <w:tcW w:w="1843" w:type="dxa"/>
          </w:tcPr>
          <w:p w:rsidR="007A23A8" w:rsidRDefault="007A23A8" w:rsidP="002450B9">
            <w:pPr>
              <w:jc w:val="both"/>
            </w:pPr>
            <w:r>
              <w:t xml:space="preserve">Основная цель </w:t>
            </w:r>
          </w:p>
        </w:tc>
        <w:tc>
          <w:tcPr>
            <w:tcW w:w="1559" w:type="dxa"/>
          </w:tcPr>
          <w:p w:rsidR="007A23A8" w:rsidRDefault="007A23A8" w:rsidP="002450B9">
            <w:pPr>
              <w:jc w:val="both"/>
            </w:pPr>
            <w:r>
              <w:t>Категория участников</w:t>
            </w:r>
          </w:p>
        </w:tc>
        <w:tc>
          <w:tcPr>
            <w:tcW w:w="1701" w:type="dxa"/>
          </w:tcPr>
          <w:p w:rsidR="007A23A8" w:rsidRDefault="007A23A8" w:rsidP="002450B9">
            <w:pPr>
              <w:jc w:val="both"/>
            </w:pPr>
            <w:r>
              <w:t>Эффекты для участия ОУ</w:t>
            </w:r>
          </w:p>
        </w:tc>
      </w:tr>
      <w:tr w:rsidR="00AF726B" w:rsidTr="00E85EDD">
        <w:tc>
          <w:tcPr>
            <w:tcW w:w="1367" w:type="dxa"/>
          </w:tcPr>
          <w:p w:rsidR="00AF726B" w:rsidRPr="005D3E8A" w:rsidRDefault="00AF726B" w:rsidP="009B2FD4">
            <w:pPr>
              <w:jc w:val="both"/>
            </w:pPr>
            <w:r>
              <w:t>Районный к</w:t>
            </w:r>
            <w:r w:rsidRPr="005D3E8A">
              <w:t>онкурс идей и проектов</w:t>
            </w:r>
            <w:r>
              <w:t xml:space="preserve"> «Образование для будущего»</w:t>
            </w:r>
          </w:p>
        </w:tc>
        <w:tc>
          <w:tcPr>
            <w:tcW w:w="1718" w:type="dxa"/>
          </w:tcPr>
          <w:p w:rsidR="00AF726B" w:rsidRDefault="004256B6" w:rsidP="002450B9">
            <w:pPr>
              <w:jc w:val="both"/>
            </w:pPr>
            <w:hyperlink r:id="rId8" w:history="1">
              <w:r w:rsidR="005838F9" w:rsidRPr="00620A61">
                <w:rPr>
                  <w:rStyle w:val="a8"/>
                </w:rPr>
                <w:t>http://schoolinfo.spb.ru/proekty-konkursy-olimpiady/podderzhka-pedagogicheskikh-</w:t>
              </w:r>
              <w:r w:rsidR="005838F9" w:rsidRPr="00620A61">
                <w:rPr>
                  <w:rStyle w:val="a8"/>
                </w:rPr>
                <w:lastRenderedPageBreak/>
                <w:t>dostizhenij/konkursy</w:t>
              </w:r>
            </w:hyperlink>
          </w:p>
          <w:p w:rsidR="005838F9" w:rsidRDefault="005838F9" w:rsidP="002450B9">
            <w:pPr>
              <w:jc w:val="both"/>
            </w:pPr>
          </w:p>
        </w:tc>
        <w:tc>
          <w:tcPr>
            <w:tcW w:w="1701" w:type="dxa"/>
          </w:tcPr>
          <w:p w:rsidR="00AF726B" w:rsidRDefault="00AF726B" w:rsidP="002450B9">
            <w:pPr>
              <w:jc w:val="both"/>
            </w:pPr>
            <w:r>
              <w:lastRenderedPageBreak/>
              <w:t xml:space="preserve">Положение о конкурсе педагогических идей и проектов «Образование для </w:t>
            </w:r>
            <w:r>
              <w:lastRenderedPageBreak/>
              <w:t>будущего»</w:t>
            </w:r>
          </w:p>
        </w:tc>
        <w:tc>
          <w:tcPr>
            <w:tcW w:w="1843" w:type="dxa"/>
          </w:tcPr>
          <w:p w:rsidR="00AF726B" w:rsidRDefault="00AF726B" w:rsidP="002450B9">
            <w:pPr>
              <w:jc w:val="both"/>
            </w:pPr>
            <w:r w:rsidRPr="00184D50">
              <w:lastRenderedPageBreak/>
              <w:t xml:space="preserve">Выявление и обобщение инновационного педагогического опыта для дальнейшей </w:t>
            </w:r>
            <w:r w:rsidRPr="00184D50">
              <w:lastRenderedPageBreak/>
              <w:t>диссеминации и выстраивания инновационной политики в отношении образовательной системы района.</w:t>
            </w:r>
          </w:p>
          <w:p w:rsidR="00E85EDD" w:rsidRDefault="00E85EDD" w:rsidP="002450B9">
            <w:pPr>
              <w:jc w:val="both"/>
            </w:pPr>
          </w:p>
        </w:tc>
        <w:tc>
          <w:tcPr>
            <w:tcW w:w="1559" w:type="dxa"/>
          </w:tcPr>
          <w:p w:rsidR="00AF726B" w:rsidRDefault="00AF726B" w:rsidP="002450B9">
            <w:pPr>
              <w:jc w:val="both"/>
            </w:pPr>
            <w:r>
              <w:lastRenderedPageBreak/>
              <w:t xml:space="preserve">Педагоги и руководители, их заместители всех ступеней среднего </w:t>
            </w:r>
            <w:r>
              <w:lastRenderedPageBreak/>
              <w:t xml:space="preserve">образования  </w:t>
            </w:r>
          </w:p>
        </w:tc>
        <w:tc>
          <w:tcPr>
            <w:tcW w:w="1701" w:type="dxa"/>
          </w:tcPr>
          <w:p w:rsidR="00AF726B" w:rsidRDefault="00AF726B" w:rsidP="00184D50">
            <w:pPr>
              <w:jc w:val="both"/>
            </w:pPr>
            <w:r>
              <w:lastRenderedPageBreak/>
              <w:t xml:space="preserve">Экспертиза материалов для дальнейшего участия в конкурсных процедурах </w:t>
            </w:r>
            <w:r>
              <w:lastRenderedPageBreak/>
              <w:t>других уровней, повышение статуса педагогов и ОУ</w:t>
            </w:r>
          </w:p>
        </w:tc>
      </w:tr>
      <w:tr w:rsidR="00AF726B" w:rsidTr="00E85EDD">
        <w:tc>
          <w:tcPr>
            <w:tcW w:w="1367" w:type="dxa"/>
          </w:tcPr>
          <w:p w:rsidR="00AF726B" w:rsidRDefault="00AF726B" w:rsidP="00F45D31">
            <w:pPr>
              <w:jc w:val="both"/>
            </w:pPr>
            <w:r>
              <w:lastRenderedPageBreak/>
              <w:t xml:space="preserve">Районный проект </w:t>
            </w:r>
            <w:r w:rsidRPr="000114C6">
              <w:t>«Молодой учитель в пространстве возможностей»</w:t>
            </w:r>
            <w:r>
              <w:t xml:space="preserve"> </w:t>
            </w:r>
            <w:r w:rsidRPr="000114C6">
              <w:t>(Надежда педагогического сообщества)</w:t>
            </w:r>
          </w:p>
        </w:tc>
        <w:tc>
          <w:tcPr>
            <w:tcW w:w="1718" w:type="dxa"/>
          </w:tcPr>
          <w:p w:rsidR="00703385" w:rsidRDefault="004256B6" w:rsidP="00F45D31">
            <w:pPr>
              <w:jc w:val="both"/>
            </w:pPr>
            <w:hyperlink r:id="rId9" w:history="1">
              <w:r w:rsidR="005838F9" w:rsidRPr="00620A61">
                <w:rPr>
                  <w:rStyle w:val="a8"/>
                </w:rPr>
                <w:t>http://schoolinfo.spb.ru/proekty-konkursy-olimpiady/proekty/assotsiatsiya-molodykh-pedagogov</w:t>
              </w:r>
            </w:hyperlink>
          </w:p>
          <w:p w:rsidR="005838F9" w:rsidRDefault="005838F9" w:rsidP="00F45D31">
            <w:pPr>
              <w:jc w:val="both"/>
            </w:pPr>
          </w:p>
        </w:tc>
        <w:tc>
          <w:tcPr>
            <w:tcW w:w="1701" w:type="dxa"/>
          </w:tcPr>
          <w:p w:rsidR="00703385" w:rsidRDefault="00703385" w:rsidP="00913CFD">
            <w:pPr>
              <w:jc w:val="both"/>
            </w:pPr>
          </w:p>
          <w:p w:rsidR="00AF726B" w:rsidRDefault="00AF726B" w:rsidP="00913CFD">
            <w:pPr>
              <w:jc w:val="both"/>
            </w:pPr>
            <w:r>
              <w:t>Положение о научно-практической конференции</w:t>
            </w:r>
          </w:p>
          <w:p w:rsidR="00AF726B" w:rsidRDefault="00AF726B" w:rsidP="00C35E63">
            <w:pPr>
              <w:jc w:val="both"/>
            </w:pPr>
            <w:r>
              <w:t>«Надежда педагогического сообщества»</w:t>
            </w:r>
          </w:p>
        </w:tc>
        <w:tc>
          <w:tcPr>
            <w:tcW w:w="1843" w:type="dxa"/>
          </w:tcPr>
          <w:p w:rsidR="00703385" w:rsidRDefault="00703385" w:rsidP="00703385">
            <w:pPr>
              <w:jc w:val="both"/>
            </w:pPr>
            <w:r>
              <w:t>Обеспечить условия для реализации интеллектуального и творческого потенциала начинающего специалиста, популяризация идей современного образования в среде молодых</w:t>
            </w:r>
          </w:p>
          <w:p w:rsidR="00AF726B" w:rsidRDefault="00AF726B" w:rsidP="00703385">
            <w:pPr>
              <w:jc w:val="both"/>
            </w:pPr>
          </w:p>
        </w:tc>
        <w:tc>
          <w:tcPr>
            <w:tcW w:w="1559" w:type="dxa"/>
          </w:tcPr>
          <w:p w:rsidR="00AF726B" w:rsidRDefault="00703385" w:rsidP="00703385">
            <w:pPr>
              <w:jc w:val="both"/>
            </w:pPr>
            <w:r w:rsidRPr="00703385">
              <w:t xml:space="preserve">молодые специалисты, участвующие в программе поддержки молодых педагогов, их работодатели, студенты последнего курса </w:t>
            </w:r>
            <w:r>
              <w:t>педагогического колледжа</w:t>
            </w:r>
          </w:p>
          <w:p w:rsidR="00E85EDD" w:rsidRDefault="00E85EDD" w:rsidP="00703385">
            <w:pPr>
              <w:jc w:val="both"/>
            </w:pPr>
          </w:p>
        </w:tc>
        <w:tc>
          <w:tcPr>
            <w:tcW w:w="1701" w:type="dxa"/>
          </w:tcPr>
          <w:p w:rsidR="00AF726B" w:rsidRDefault="00703385" w:rsidP="00703385">
            <w:pPr>
              <w:jc w:val="both"/>
            </w:pPr>
            <w:r>
              <w:t>Кадровое обеспечение ОУ, интеграция молодых педагогов в профессию</w:t>
            </w:r>
          </w:p>
        </w:tc>
      </w:tr>
      <w:tr w:rsidR="00AF726B" w:rsidTr="00E85EDD">
        <w:tc>
          <w:tcPr>
            <w:tcW w:w="1367" w:type="dxa"/>
          </w:tcPr>
          <w:p w:rsidR="00AF726B" w:rsidRPr="00F5476E" w:rsidRDefault="00F5476E" w:rsidP="00F5476E">
            <w:pPr>
              <w:jc w:val="both"/>
            </w:pPr>
            <w:r w:rsidRPr="00F5476E">
              <w:t>Районный проект</w:t>
            </w:r>
            <w:r>
              <w:t xml:space="preserve"> по математическому образованию</w:t>
            </w:r>
          </w:p>
        </w:tc>
        <w:tc>
          <w:tcPr>
            <w:tcW w:w="1718" w:type="dxa"/>
          </w:tcPr>
          <w:p w:rsidR="00AF726B" w:rsidRDefault="004256B6" w:rsidP="00F45D31">
            <w:pPr>
              <w:jc w:val="both"/>
            </w:pPr>
            <w:hyperlink r:id="rId10" w:history="1">
              <w:r w:rsidR="005838F9" w:rsidRPr="00620A61">
                <w:rPr>
                  <w:rStyle w:val="a8"/>
                </w:rPr>
                <w:t>http://schoolinfo.spb.ru/innovatika</w:t>
              </w:r>
            </w:hyperlink>
          </w:p>
          <w:p w:rsidR="005838F9" w:rsidRDefault="005838F9" w:rsidP="00F45D31">
            <w:pPr>
              <w:jc w:val="both"/>
            </w:pPr>
          </w:p>
        </w:tc>
        <w:tc>
          <w:tcPr>
            <w:tcW w:w="1701" w:type="dxa"/>
          </w:tcPr>
          <w:p w:rsidR="00EC0B8C" w:rsidRDefault="00EC0B8C" w:rsidP="00F45D31">
            <w:pPr>
              <w:jc w:val="both"/>
            </w:pPr>
            <w:r>
              <w:t xml:space="preserve">Программа развития </w:t>
            </w:r>
            <w:proofErr w:type="gramStart"/>
            <w:r>
              <w:t>ВО</w:t>
            </w:r>
            <w:proofErr w:type="gramEnd"/>
            <w:r>
              <w:t xml:space="preserve">  района.</w:t>
            </w:r>
          </w:p>
          <w:p w:rsidR="00AF726B" w:rsidRDefault="00EC0B8C" w:rsidP="00F45D31">
            <w:pPr>
              <w:jc w:val="both"/>
            </w:pPr>
            <w:r>
              <w:t xml:space="preserve"> </w:t>
            </w:r>
            <w:r w:rsidR="005838F9">
              <w:t>Проект развития атематического образования в районной системе</w:t>
            </w:r>
          </w:p>
        </w:tc>
        <w:tc>
          <w:tcPr>
            <w:tcW w:w="1843" w:type="dxa"/>
          </w:tcPr>
          <w:p w:rsidR="00AF726B" w:rsidRDefault="005838F9" w:rsidP="00A468CC">
            <w:pPr>
              <w:jc w:val="both"/>
            </w:pPr>
            <w:r>
              <w:t xml:space="preserve">Обеспечение вариативного математического образования  на основе </w:t>
            </w:r>
            <w:proofErr w:type="spellStart"/>
            <w:r w:rsidR="00A468CC">
              <w:t>дефицитарного</w:t>
            </w:r>
            <w:proofErr w:type="spellEnd"/>
            <w:r w:rsidR="00A468CC">
              <w:t xml:space="preserve"> подхода и современных электронных систем</w:t>
            </w:r>
          </w:p>
        </w:tc>
        <w:tc>
          <w:tcPr>
            <w:tcW w:w="1559" w:type="dxa"/>
          </w:tcPr>
          <w:p w:rsidR="00AF726B" w:rsidRDefault="00A468CC" w:rsidP="00F45D31">
            <w:pPr>
              <w:jc w:val="both"/>
            </w:pPr>
            <w:r>
              <w:t>Учащиеся и педагоги</w:t>
            </w:r>
          </w:p>
        </w:tc>
        <w:tc>
          <w:tcPr>
            <w:tcW w:w="1701" w:type="dxa"/>
          </w:tcPr>
          <w:p w:rsidR="00AF726B" w:rsidRDefault="00A468CC" w:rsidP="00B009C3">
            <w:pPr>
              <w:jc w:val="both"/>
            </w:pPr>
            <w:r>
              <w:t>Обеспечение качественного образования школьников и повышение квалификации кадров</w:t>
            </w:r>
          </w:p>
        </w:tc>
      </w:tr>
      <w:tr w:rsidR="00A468CC" w:rsidTr="00E85EDD">
        <w:tc>
          <w:tcPr>
            <w:tcW w:w="1367" w:type="dxa"/>
          </w:tcPr>
          <w:p w:rsidR="00A468CC" w:rsidRPr="00F5476E" w:rsidRDefault="00A468CC" w:rsidP="00F5476E">
            <w:pPr>
              <w:jc w:val="both"/>
            </w:pPr>
            <w:r>
              <w:t>Районный проект «Выбери свое будущее»</w:t>
            </w:r>
          </w:p>
        </w:tc>
        <w:tc>
          <w:tcPr>
            <w:tcW w:w="1718" w:type="dxa"/>
          </w:tcPr>
          <w:p w:rsidR="00A468CC" w:rsidRDefault="004256B6" w:rsidP="00F45D31">
            <w:pPr>
              <w:jc w:val="both"/>
            </w:pPr>
            <w:hyperlink r:id="rId11" w:history="1">
              <w:r w:rsidR="00A468CC" w:rsidRPr="00620A61">
                <w:rPr>
                  <w:rStyle w:val="a8"/>
                </w:rPr>
                <w:t>http://www.prof-future.ru/</w:t>
              </w:r>
            </w:hyperlink>
          </w:p>
          <w:p w:rsidR="00A468CC" w:rsidRDefault="00A468CC" w:rsidP="00F45D31">
            <w:pPr>
              <w:jc w:val="both"/>
            </w:pPr>
          </w:p>
        </w:tc>
        <w:tc>
          <w:tcPr>
            <w:tcW w:w="1701" w:type="dxa"/>
          </w:tcPr>
          <w:p w:rsidR="00EC0B8C" w:rsidRDefault="00EC0B8C" w:rsidP="00F45D31">
            <w:pPr>
              <w:jc w:val="both"/>
            </w:pPr>
            <w:r w:rsidRPr="00EC0B8C">
              <w:t xml:space="preserve">Программа развития </w:t>
            </w:r>
            <w:proofErr w:type="gramStart"/>
            <w:r w:rsidRPr="00EC0B8C">
              <w:t>ВО</w:t>
            </w:r>
            <w:proofErr w:type="gramEnd"/>
            <w:r w:rsidRPr="00EC0B8C">
              <w:t xml:space="preserve">  района.</w:t>
            </w:r>
          </w:p>
          <w:p w:rsidR="00A468CC" w:rsidRDefault="00A468CC" w:rsidP="00F45D31">
            <w:pPr>
              <w:jc w:val="both"/>
            </w:pPr>
            <w:r>
              <w:t>Проект «Выбери свое будущее»</w:t>
            </w:r>
          </w:p>
        </w:tc>
        <w:tc>
          <w:tcPr>
            <w:tcW w:w="1843" w:type="dxa"/>
          </w:tcPr>
          <w:p w:rsidR="00A468CC" w:rsidRDefault="00A468CC" w:rsidP="00A468CC">
            <w:pPr>
              <w:jc w:val="both"/>
            </w:pPr>
            <w:r>
              <w:t xml:space="preserve">Создание условий для социализации и профориентации школьников через электронный ресурс </w:t>
            </w:r>
          </w:p>
        </w:tc>
        <w:tc>
          <w:tcPr>
            <w:tcW w:w="1559" w:type="dxa"/>
          </w:tcPr>
          <w:p w:rsidR="00A468CC" w:rsidRDefault="00A468CC" w:rsidP="00F45D31">
            <w:pPr>
              <w:jc w:val="both"/>
            </w:pPr>
            <w:r>
              <w:t>Учащиеся и их родители</w:t>
            </w:r>
          </w:p>
        </w:tc>
        <w:tc>
          <w:tcPr>
            <w:tcW w:w="1701" w:type="dxa"/>
          </w:tcPr>
          <w:p w:rsidR="00A468CC" w:rsidRDefault="00A468CC" w:rsidP="00EC0B8C">
            <w:pPr>
              <w:jc w:val="both"/>
            </w:pPr>
            <w:r>
              <w:t>Социальный навигатор для родителей и учащихся</w:t>
            </w:r>
            <w:r w:rsidR="00EC0B8C">
              <w:t xml:space="preserve"> по </w:t>
            </w:r>
            <w:proofErr w:type="spellStart"/>
            <w:r w:rsidR="00EC0B8C">
              <w:t>профориентационной</w:t>
            </w:r>
            <w:proofErr w:type="spellEnd"/>
            <w:r w:rsidR="00EC0B8C">
              <w:t xml:space="preserve"> работе ОУ района (проектных инициативах)</w:t>
            </w:r>
          </w:p>
        </w:tc>
      </w:tr>
    </w:tbl>
    <w:p w:rsidR="0093235D" w:rsidRDefault="0093235D" w:rsidP="002450B9">
      <w:pPr>
        <w:ind w:firstLine="567"/>
        <w:jc w:val="both"/>
      </w:pPr>
    </w:p>
    <w:p w:rsidR="00E85EDD" w:rsidRPr="007A23A8" w:rsidRDefault="00E85EDD" w:rsidP="002450B9">
      <w:pPr>
        <w:ind w:firstLine="567"/>
        <w:jc w:val="both"/>
      </w:pPr>
    </w:p>
    <w:p w:rsidR="001A46FF" w:rsidRDefault="00750A97" w:rsidP="00750A97">
      <w:pPr>
        <w:pStyle w:val="a4"/>
        <w:ind w:left="0" w:firstLine="709"/>
        <w:jc w:val="both"/>
        <w:rPr>
          <w:bCs/>
        </w:rPr>
      </w:pPr>
      <w:r w:rsidRPr="00750A97">
        <w:lastRenderedPageBreak/>
        <w:t>4.</w:t>
      </w:r>
      <w:r w:rsidR="002450B9" w:rsidRPr="00750A97">
        <w:t xml:space="preserve">Предложения по участию </w:t>
      </w:r>
      <w:r w:rsidR="002450B9" w:rsidRPr="00750A97">
        <w:rPr>
          <w:bCs/>
        </w:rPr>
        <w:t xml:space="preserve">образовательных учреждений </w:t>
      </w:r>
      <w:r w:rsidR="001A46FF" w:rsidRPr="00750A97">
        <w:rPr>
          <w:bCs/>
        </w:rPr>
        <w:t xml:space="preserve">района </w:t>
      </w:r>
      <w:r w:rsidR="002450B9" w:rsidRPr="00750A97">
        <w:rPr>
          <w:bCs/>
        </w:rPr>
        <w:t>в 201</w:t>
      </w:r>
      <w:r w:rsidR="001A46FF" w:rsidRPr="00750A97">
        <w:rPr>
          <w:bCs/>
        </w:rPr>
        <w:t>9</w:t>
      </w:r>
      <w:r w:rsidR="002450B9" w:rsidRPr="00750A97">
        <w:rPr>
          <w:bCs/>
        </w:rPr>
        <w:t xml:space="preserve"> году в конкурсном отборе по мероприятию «</w:t>
      </w:r>
      <w:r w:rsidR="001A46FF" w:rsidRPr="00750A97">
        <w:rPr>
          <w:bCs/>
        </w:rPr>
        <w:t>Субсидии на поддержку проектов, связанных с инновациями в образовании» государственной программы Российской Федерации «Развитие образования»</w:t>
      </w:r>
    </w:p>
    <w:p w:rsidR="00E85EDD" w:rsidRPr="00750A97" w:rsidRDefault="00E85EDD" w:rsidP="00750A97">
      <w:pPr>
        <w:pStyle w:val="a4"/>
        <w:ind w:left="0" w:firstLine="709"/>
        <w:jc w:val="both"/>
        <w:rPr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968"/>
        <w:gridCol w:w="1701"/>
        <w:gridCol w:w="6059"/>
      </w:tblGrid>
      <w:tr w:rsidR="002450B9" w:rsidTr="00B94FB4">
        <w:tc>
          <w:tcPr>
            <w:tcW w:w="558" w:type="dxa"/>
          </w:tcPr>
          <w:p w:rsidR="002450B9" w:rsidRPr="00BA6D91" w:rsidRDefault="002450B9" w:rsidP="009E465F">
            <w:pPr>
              <w:jc w:val="both"/>
            </w:pPr>
            <w:r w:rsidRPr="00BA6D91">
              <w:t xml:space="preserve">№ </w:t>
            </w:r>
            <w:proofErr w:type="gramStart"/>
            <w:r w:rsidRPr="00BA6D91">
              <w:t>п</w:t>
            </w:r>
            <w:proofErr w:type="gramEnd"/>
            <w:r w:rsidRPr="00BA6D91">
              <w:t>/п</w:t>
            </w:r>
          </w:p>
        </w:tc>
        <w:tc>
          <w:tcPr>
            <w:tcW w:w="968" w:type="dxa"/>
          </w:tcPr>
          <w:p w:rsidR="002450B9" w:rsidRPr="00BA6D91" w:rsidRDefault="002450B9" w:rsidP="009E465F">
            <w:pPr>
              <w:jc w:val="both"/>
            </w:pPr>
            <w:r w:rsidRPr="00BA6D91">
              <w:t>№ ОУ</w:t>
            </w:r>
          </w:p>
        </w:tc>
        <w:tc>
          <w:tcPr>
            <w:tcW w:w="1701" w:type="dxa"/>
          </w:tcPr>
          <w:p w:rsidR="002450B9" w:rsidRPr="00BA6D91" w:rsidRDefault="002450B9" w:rsidP="009E465F">
            <w:pPr>
              <w:jc w:val="both"/>
            </w:pPr>
            <w:r>
              <w:t>Направление инновационной деятельности</w:t>
            </w:r>
          </w:p>
        </w:tc>
        <w:tc>
          <w:tcPr>
            <w:tcW w:w="6059" w:type="dxa"/>
          </w:tcPr>
          <w:p w:rsidR="002450B9" w:rsidRPr="00BA6D91" w:rsidRDefault="002450B9" w:rsidP="009E465F">
            <w:pPr>
              <w:jc w:val="both"/>
            </w:pPr>
            <w:r w:rsidRPr="00BA6D91">
              <w:t>Опыт работы ОУ</w:t>
            </w:r>
            <w:r>
              <w:t xml:space="preserve"> в указанном направлении инновационной деятельности, включая сотрудничество с ОУ регионов Российской Федерации </w:t>
            </w:r>
            <w:r w:rsidRPr="0043165D">
              <w:rPr>
                <w:i/>
              </w:rPr>
              <w:t>(объем текста – до 1500 знаков)</w:t>
            </w:r>
          </w:p>
        </w:tc>
      </w:tr>
      <w:tr w:rsidR="00F63AE2" w:rsidTr="00B94FB4">
        <w:tc>
          <w:tcPr>
            <w:tcW w:w="558" w:type="dxa"/>
          </w:tcPr>
          <w:p w:rsidR="00F63AE2" w:rsidRPr="0043165D" w:rsidRDefault="00F63AE2" w:rsidP="009E465F">
            <w:pPr>
              <w:jc w:val="both"/>
            </w:pPr>
            <w:r w:rsidRPr="0043165D">
              <w:t>1.</w:t>
            </w:r>
          </w:p>
        </w:tc>
        <w:tc>
          <w:tcPr>
            <w:tcW w:w="968" w:type="dxa"/>
          </w:tcPr>
          <w:p w:rsidR="00F63AE2" w:rsidRPr="00B56210" w:rsidRDefault="00F63AE2" w:rsidP="00F45D31">
            <w:pPr>
              <w:jc w:val="both"/>
            </w:pPr>
            <w:r w:rsidRPr="00B56210">
              <w:t>17</w:t>
            </w:r>
          </w:p>
        </w:tc>
        <w:tc>
          <w:tcPr>
            <w:tcW w:w="1701" w:type="dxa"/>
          </w:tcPr>
          <w:p w:rsidR="00F63AE2" w:rsidRPr="00B56210" w:rsidRDefault="00F63AE2" w:rsidP="00F45D31">
            <w:pPr>
              <w:jc w:val="both"/>
            </w:pPr>
            <w:r w:rsidRPr="00B56210">
              <w:t>Развитие дошкольного и общего образования с использованием технологии «дополненной реальности»</w:t>
            </w:r>
          </w:p>
        </w:tc>
        <w:tc>
          <w:tcPr>
            <w:tcW w:w="6059" w:type="dxa"/>
          </w:tcPr>
          <w:p w:rsidR="00F63AE2" w:rsidRPr="002C2C08" w:rsidRDefault="00F63AE2" w:rsidP="00F45D31">
            <w:pPr>
              <w:spacing w:line="259" w:lineRule="auto"/>
              <w:jc w:val="both"/>
            </w:pPr>
            <w:r w:rsidRPr="002C2C08">
              <w:t>Современная школа вынуждена учитывать такую тенденцию развития общества, как интенсивное развитие информационно-коммуникационных технологий.</w:t>
            </w:r>
          </w:p>
          <w:p w:rsidR="00F63AE2" w:rsidRPr="00337C46" w:rsidRDefault="00F63AE2" w:rsidP="00F45D31">
            <w:pPr>
              <w:pStyle w:val="a9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46">
              <w:rPr>
                <w:rFonts w:ascii="Times New Roman" w:hAnsi="Times New Roman"/>
                <w:sz w:val="24"/>
                <w:szCs w:val="24"/>
              </w:rPr>
              <w:t xml:space="preserve">Актуальность внедрения технологии «дополненной реальности» в образовательный процесс заключается в том, что использование настолько инновационного средства </w:t>
            </w:r>
            <w:proofErr w:type="spellStart"/>
            <w:r w:rsidRPr="00337C46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B009C3">
              <w:rPr>
                <w:rFonts w:ascii="Times New Roman" w:hAnsi="Times New Roman"/>
                <w:sz w:val="24"/>
                <w:szCs w:val="24"/>
              </w:rPr>
              <w:t>шае</w:t>
            </w:r>
            <w:proofErr w:type="spellEnd"/>
            <w:r w:rsidRPr="00337C46">
              <w:rPr>
                <w:rFonts w:ascii="Times New Roman" w:hAnsi="Times New Roman"/>
                <w:sz w:val="24"/>
                <w:szCs w:val="24"/>
              </w:rPr>
              <w:t xml:space="preserve"> мотивацию учащихся при изучении учебных дисциплин, а также повысит уровень усваивания информации, синтезируя различные формы ее представления. Огромным плюсом использования технологии «дополненной реальности» является ее наглядность, информационная полнота и интерактивность. Использование технологии «дополненной реальности» позвол</w:t>
            </w:r>
            <w:r w:rsidR="00B009C3">
              <w:rPr>
                <w:rFonts w:ascii="Times New Roman" w:hAnsi="Times New Roman"/>
                <w:sz w:val="24"/>
                <w:szCs w:val="24"/>
              </w:rPr>
              <w:t xml:space="preserve">яет </w:t>
            </w:r>
            <w:r w:rsidRPr="00337C46">
              <w:rPr>
                <w:rFonts w:ascii="Times New Roman" w:hAnsi="Times New Roman"/>
                <w:sz w:val="24"/>
                <w:szCs w:val="24"/>
              </w:rPr>
              <w:t>вовлечь в образовательную деятельность не только учебные классы, учебное оборудование и УМК, но и рекреационные пространства, превратить любую поверхность в информационно насыщенную зону.</w:t>
            </w:r>
          </w:p>
          <w:p w:rsidR="00F63AE2" w:rsidRPr="00337C46" w:rsidRDefault="00F63AE2" w:rsidP="00B009C3">
            <w:pPr>
              <w:pStyle w:val="a9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C46">
              <w:rPr>
                <w:rFonts w:ascii="Times New Roman" w:hAnsi="Times New Roman"/>
                <w:sz w:val="24"/>
                <w:szCs w:val="24"/>
              </w:rPr>
              <w:t xml:space="preserve">В урочной, внеурочной, игровой деятельности школьников и дошкольников в ГБОУ СОШ №17 Санкт-Петербурга используются такие приложения дополненной реальности, как </w:t>
            </w:r>
            <w:r w:rsidRPr="00337C46">
              <w:rPr>
                <w:rFonts w:ascii="Times New Roman" w:hAnsi="Times New Roman"/>
                <w:sz w:val="24"/>
                <w:szCs w:val="24"/>
                <w:lang w:val="en-US"/>
              </w:rPr>
              <w:t>QR</w:t>
            </w:r>
            <w:r w:rsidRPr="00337C46">
              <w:rPr>
                <w:rFonts w:ascii="Times New Roman" w:hAnsi="Times New Roman"/>
                <w:sz w:val="24"/>
                <w:szCs w:val="24"/>
              </w:rPr>
              <w:t>-коды, «</w:t>
            </w:r>
            <w:proofErr w:type="spellStart"/>
            <w:r w:rsidRPr="00337C46">
              <w:rPr>
                <w:rFonts w:ascii="Times New Roman" w:hAnsi="Times New Roman"/>
                <w:sz w:val="24"/>
                <w:szCs w:val="24"/>
                <w:lang w:val="en-US"/>
              </w:rPr>
              <w:t>Aurasma</w:t>
            </w:r>
            <w:proofErr w:type="spellEnd"/>
            <w:r w:rsidRPr="00337C46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337C46">
              <w:rPr>
                <w:rFonts w:ascii="Times New Roman" w:hAnsi="Times New Roman"/>
                <w:sz w:val="24"/>
                <w:szCs w:val="24"/>
                <w:lang w:val="en-US"/>
              </w:rPr>
              <w:t>Quiver</w:t>
            </w:r>
            <w:r w:rsidRPr="00337C4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337C46">
              <w:rPr>
                <w:rFonts w:ascii="Times New Roman" w:hAnsi="Times New Roman"/>
                <w:sz w:val="24"/>
                <w:szCs w:val="24"/>
                <w:lang w:val="en-US"/>
              </w:rPr>
              <w:t>Plickers</w:t>
            </w:r>
            <w:proofErr w:type="spellEnd"/>
            <w:r w:rsidRPr="00337C46">
              <w:rPr>
                <w:rFonts w:ascii="Times New Roman" w:hAnsi="Times New Roman"/>
                <w:sz w:val="24"/>
                <w:szCs w:val="24"/>
              </w:rPr>
              <w:t>», спортивные симуляторы.</w:t>
            </w:r>
            <w:r w:rsidR="00B00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C46">
              <w:rPr>
                <w:rFonts w:ascii="Times New Roman" w:hAnsi="Times New Roman"/>
                <w:sz w:val="24"/>
                <w:szCs w:val="24"/>
              </w:rPr>
              <w:t>Также все они применяются в школьном интернет-издании «Наше всё», начиная с выпуска №35 (январь 2017 г.) (http://school17vo.narod.ru/our_all.html)</w:t>
            </w:r>
          </w:p>
        </w:tc>
      </w:tr>
      <w:tr w:rsidR="00D81ED0" w:rsidTr="00B94FB4">
        <w:tc>
          <w:tcPr>
            <w:tcW w:w="558" w:type="dxa"/>
          </w:tcPr>
          <w:p w:rsidR="00D81ED0" w:rsidRPr="0043165D" w:rsidRDefault="00CF0D21" w:rsidP="00D81ED0">
            <w:pPr>
              <w:jc w:val="both"/>
            </w:pPr>
            <w:r>
              <w:t>2</w:t>
            </w:r>
          </w:p>
        </w:tc>
        <w:tc>
          <w:tcPr>
            <w:tcW w:w="968" w:type="dxa"/>
            <w:vAlign w:val="center"/>
          </w:tcPr>
          <w:p w:rsidR="00D81ED0" w:rsidRDefault="00D81ED0" w:rsidP="00D81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701" w:type="dxa"/>
          </w:tcPr>
          <w:p w:rsidR="00D81ED0" w:rsidRPr="00275F2F" w:rsidRDefault="00D81ED0" w:rsidP="00D81E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highlight w:val="yellow"/>
              </w:rPr>
            </w:pPr>
            <w:proofErr w:type="spellStart"/>
            <w:r w:rsidRPr="009D3CD6">
              <w:rPr>
                <w:rFonts w:ascii="Times New Roman CYR" w:hAnsi="Times New Roman CYR" w:cs="Times New Roman CYR"/>
              </w:rPr>
              <w:t>Внутришкольная</w:t>
            </w:r>
            <w:proofErr w:type="spellEnd"/>
            <w:r w:rsidRPr="009D3CD6">
              <w:rPr>
                <w:rFonts w:ascii="Times New Roman CYR" w:hAnsi="Times New Roman CYR" w:cs="Times New Roman CYR"/>
              </w:rPr>
              <w:t xml:space="preserve"> система оценки качества</w:t>
            </w:r>
          </w:p>
        </w:tc>
        <w:tc>
          <w:tcPr>
            <w:tcW w:w="6059" w:type="dxa"/>
          </w:tcPr>
          <w:p w:rsidR="006A5B51" w:rsidRPr="006A5B51" w:rsidRDefault="006A5B51" w:rsidP="006A5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51">
              <w:t xml:space="preserve">Гимназией разработано Положение о кадровой политике, регулирующее создание и развитие эффективной системы мотивации сотрудников, организационного порядка в ОУ, системы обучения и повышения квалификации сотрудников. Также для данного Положения разработаны 2 приложения: "Соотношение гимназического компонента с требованиями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>" и "Педагогические кейсы, созданные на основе профессиональных затруднений".</w:t>
            </w:r>
          </w:p>
          <w:p w:rsidR="006A5B51" w:rsidRPr="006A5B51" w:rsidRDefault="006A5B51" w:rsidP="006A5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51">
              <w:lastRenderedPageBreak/>
              <w:t xml:space="preserve">Гимназический компонент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 xml:space="preserve"> дополняет сам </w:t>
            </w:r>
            <w:proofErr w:type="spellStart"/>
            <w:r w:rsidRPr="006A5B51">
              <w:t>профстандарт</w:t>
            </w:r>
            <w:proofErr w:type="spellEnd"/>
            <w:r w:rsidRPr="006A5B51">
              <w:t xml:space="preserve">, отражает специфику гимназии и способствует опережающему развитию компетенций учителя в соответствии с НСУР и ISTE. Здесь отражены в том числе умения разрабатывать онлайн-курсы, организовывать проектную и научно-исследовательскую деятельность учащихся, работать </w:t>
            </w:r>
            <w:proofErr w:type="gramStart"/>
            <w:r w:rsidRPr="006A5B51">
              <w:t>со</w:t>
            </w:r>
            <w:proofErr w:type="gramEnd"/>
            <w:r w:rsidRPr="006A5B51">
              <w:t xml:space="preserve"> взрослой аудиторий, работать с облачными данными, эффективно использовать интерактивное оборудование в образовательном процессе, применять "гибридную" педагогику, технологию обучения с использованием мобильных устройств.</w:t>
            </w:r>
          </w:p>
          <w:p w:rsidR="00D81ED0" w:rsidRDefault="006A5B51" w:rsidP="006A5B51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B51">
              <w:t xml:space="preserve">Гимназия разработала алгоритм и методические рекомендации по внедрению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 xml:space="preserve"> педагога в ОУ, а также Положения об оценивании уровня соответствия знаний и умений педагогов требованиям </w:t>
            </w:r>
            <w:proofErr w:type="spellStart"/>
            <w:r w:rsidRPr="006A5B51">
              <w:t>профстандарта</w:t>
            </w:r>
            <w:proofErr w:type="spellEnd"/>
            <w:r w:rsidRPr="006A5B51">
              <w:t>; формы внутрикорпоративного обучения и повышения квалификации и автоматизированную технологию рейтингового оценивания достижений педагогов.</w:t>
            </w:r>
          </w:p>
          <w:p w:rsidR="00C37A8E" w:rsidRPr="00275F2F" w:rsidRDefault="00C37A8E" w:rsidP="006A5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C37A8E">
              <w:rPr>
                <w:rFonts w:ascii="Calibri" w:hAnsi="Calibri" w:cs="Calibri"/>
              </w:rPr>
              <w:t>Осуществляется сотрудничество с Республикой Крым (ОЦ "Сириус"), Республикой Саха (профессиональный обмен опытом)</w:t>
            </w:r>
          </w:p>
        </w:tc>
      </w:tr>
      <w:tr w:rsidR="00C0630D" w:rsidTr="007A6DE1">
        <w:tc>
          <w:tcPr>
            <w:tcW w:w="558" w:type="dxa"/>
          </w:tcPr>
          <w:p w:rsidR="00C0630D" w:rsidRPr="0043165D" w:rsidRDefault="00CF0D21" w:rsidP="00D81ED0">
            <w:pPr>
              <w:jc w:val="both"/>
            </w:pPr>
            <w:r>
              <w:lastRenderedPageBreak/>
              <w:t>3</w:t>
            </w:r>
          </w:p>
        </w:tc>
        <w:tc>
          <w:tcPr>
            <w:tcW w:w="968" w:type="dxa"/>
          </w:tcPr>
          <w:p w:rsidR="00C0630D" w:rsidRPr="00C0630D" w:rsidRDefault="00C0630D" w:rsidP="003C3313">
            <w:pPr>
              <w:jc w:val="both"/>
            </w:pPr>
            <w:r w:rsidRPr="00C0630D">
              <w:t xml:space="preserve">29 </w:t>
            </w:r>
          </w:p>
        </w:tc>
        <w:tc>
          <w:tcPr>
            <w:tcW w:w="1701" w:type="dxa"/>
          </w:tcPr>
          <w:p w:rsidR="00C0630D" w:rsidRPr="00C0630D" w:rsidRDefault="00C0630D" w:rsidP="003C3313">
            <w:pPr>
              <w:jc w:val="both"/>
            </w:pPr>
            <w:r w:rsidRPr="00C0630D">
              <w:t xml:space="preserve">Содействие самоопределению учащихся средствами школьного образования </w:t>
            </w:r>
          </w:p>
        </w:tc>
        <w:tc>
          <w:tcPr>
            <w:tcW w:w="6059" w:type="dxa"/>
          </w:tcPr>
          <w:p w:rsidR="00C0630D" w:rsidRPr="00A04E39" w:rsidRDefault="00C0630D" w:rsidP="00C0630D">
            <w:pPr>
              <w:jc w:val="both"/>
            </w:pPr>
            <w:r w:rsidRPr="00A04E39">
              <w:t xml:space="preserve">В процессе инновационной деятельности у педагогического коллектива сформировался опыт совместного решения новых профессиональных задач учителя, направленных на создание условий для достижения учащимися не только предметных, но и </w:t>
            </w:r>
            <w:proofErr w:type="spellStart"/>
            <w:r w:rsidRPr="00A04E39">
              <w:t>метапредметных</w:t>
            </w:r>
            <w:proofErr w:type="spellEnd"/>
            <w:r w:rsidRPr="00A04E39">
              <w:t xml:space="preserve"> и личностных образовательных результатов. </w:t>
            </w:r>
          </w:p>
          <w:p w:rsidR="00A04E39" w:rsidRDefault="00A04E39" w:rsidP="00A04E39">
            <w:pPr>
              <w:jc w:val="both"/>
            </w:pPr>
            <w:r>
              <w:t>1. Разработана Организационная модель развития оценочной самостоятельности школьников.</w:t>
            </w:r>
          </w:p>
          <w:p w:rsidR="00A04E39" w:rsidRDefault="00A04E39" w:rsidP="00A04E39">
            <w:pPr>
              <w:jc w:val="both"/>
            </w:pPr>
            <w:r>
              <w:t>2. Разработана Модель выращивания нового знания и практического опыта как модели внутрифирменной подготовки педагогов в рамках программы организации работы инновационной площадки.</w:t>
            </w:r>
          </w:p>
          <w:p w:rsidR="00A04E39" w:rsidRDefault="00A04E39" w:rsidP="00A04E39">
            <w:pPr>
              <w:jc w:val="both"/>
            </w:pPr>
            <w:r>
              <w:t>2. Разработана Методика развития оценочной самостоятельности учащихся в процессе организации их самостоятельной работы.</w:t>
            </w:r>
          </w:p>
          <w:p w:rsidR="00A04E39" w:rsidRDefault="00A04E39" w:rsidP="00A04E39">
            <w:pPr>
              <w:jc w:val="both"/>
            </w:pPr>
            <w:r>
              <w:t xml:space="preserve">3. Разработаны и апробированы (практическое внедрение) две </w:t>
            </w:r>
            <w:proofErr w:type="spellStart"/>
            <w:r>
              <w:t>метапредметные</w:t>
            </w:r>
            <w:proofErr w:type="spellEnd"/>
            <w:r>
              <w:t xml:space="preserve"> программы: «Языковой портфель» и ««Самоопределение: путь к успеху».</w:t>
            </w:r>
          </w:p>
          <w:p w:rsidR="00A04E39" w:rsidRDefault="00A04E39" w:rsidP="00A04E39">
            <w:pPr>
              <w:jc w:val="both"/>
            </w:pPr>
            <w:r>
              <w:t>4. Разработаны и апробированы инструменты диагностических исследований (анкеты).</w:t>
            </w:r>
          </w:p>
          <w:p w:rsidR="00CF0D21" w:rsidRDefault="00C37A8E" w:rsidP="00C37A8E">
            <w:pPr>
              <w:jc w:val="both"/>
            </w:pPr>
            <w:r w:rsidRPr="00E85EDD">
              <w:t>Осуществляется сотрудничество с</w:t>
            </w:r>
            <w:r w:rsidRPr="00C37A8E">
              <w:t xml:space="preserve"> </w:t>
            </w:r>
            <w:r w:rsidR="00E85EDD">
              <w:t>образовательными учреждениями Омска, Архангельска, Пс</w:t>
            </w:r>
            <w:r w:rsidR="007211B9">
              <w:t>кова</w:t>
            </w:r>
            <w:r w:rsidR="00E85EDD">
              <w:t>, Тюмени</w:t>
            </w:r>
          </w:p>
          <w:p w:rsidR="00C37A8E" w:rsidRPr="009B2FD4" w:rsidRDefault="00C37A8E" w:rsidP="00C37A8E">
            <w:pPr>
              <w:jc w:val="both"/>
              <w:rPr>
                <w:highlight w:val="yellow"/>
              </w:rPr>
            </w:pPr>
          </w:p>
        </w:tc>
      </w:tr>
      <w:tr w:rsidR="00C0630D" w:rsidTr="00B94FB4">
        <w:tc>
          <w:tcPr>
            <w:tcW w:w="558" w:type="dxa"/>
          </w:tcPr>
          <w:p w:rsidR="00C0630D" w:rsidRPr="0043165D" w:rsidRDefault="00CF0D21" w:rsidP="00D81ED0">
            <w:pPr>
              <w:jc w:val="both"/>
            </w:pPr>
            <w:r>
              <w:t>4</w:t>
            </w:r>
          </w:p>
        </w:tc>
        <w:tc>
          <w:tcPr>
            <w:tcW w:w="968" w:type="dxa"/>
          </w:tcPr>
          <w:p w:rsidR="00C0630D" w:rsidRDefault="00C0630D" w:rsidP="009B2FD4">
            <w:pPr>
              <w:jc w:val="both"/>
              <w:rPr>
                <w:b/>
              </w:rPr>
            </w:pPr>
            <w:r w:rsidRPr="00CF6F79">
              <w:t xml:space="preserve">586 </w:t>
            </w:r>
          </w:p>
        </w:tc>
        <w:tc>
          <w:tcPr>
            <w:tcW w:w="1701" w:type="dxa"/>
          </w:tcPr>
          <w:p w:rsidR="00C0630D" w:rsidRPr="00B94FB4" w:rsidRDefault="00C0630D" w:rsidP="00F95989">
            <w:r w:rsidRPr="00C43BC3">
              <w:t>Создание современной образовательн</w:t>
            </w:r>
            <w:r w:rsidRPr="00C43BC3">
              <w:lastRenderedPageBreak/>
              <w:t>ой среды для школьников</w:t>
            </w:r>
            <w:r w:rsidRPr="00B94FB4">
              <w:t xml:space="preserve"> </w:t>
            </w:r>
            <w:r>
              <w:t>через совместное проектирование учащихся и педагогов</w:t>
            </w:r>
          </w:p>
          <w:p w:rsidR="00C0630D" w:rsidRDefault="00C0630D" w:rsidP="00F95989">
            <w:pPr>
              <w:jc w:val="both"/>
            </w:pPr>
          </w:p>
          <w:p w:rsidR="00C0630D" w:rsidRDefault="00C0630D" w:rsidP="00F95989">
            <w:pPr>
              <w:jc w:val="both"/>
              <w:rPr>
                <w:b/>
              </w:rPr>
            </w:pPr>
          </w:p>
        </w:tc>
        <w:tc>
          <w:tcPr>
            <w:tcW w:w="6059" w:type="dxa"/>
          </w:tcPr>
          <w:p w:rsidR="00C0630D" w:rsidRPr="009D3147" w:rsidRDefault="00C0630D" w:rsidP="00F95989">
            <w:r>
              <w:lastRenderedPageBreak/>
              <w:t>Организация практической конференции по теме в рамках деловой программы Петербургского образовательного форума</w:t>
            </w:r>
            <w:r w:rsidRPr="009D3147">
              <w:t xml:space="preserve"> 2018</w:t>
            </w:r>
            <w:r>
              <w:t>.</w:t>
            </w:r>
          </w:p>
          <w:p w:rsidR="00C0630D" w:rsidRDefault="00C0630D" w:rsidP="00F95989">
            <w:pPr>
              <w:jc w:val="both"/>
            </w:pPr>
            <w:r w:rsidRPr="00E97DC7">
              <w:lastRenderedPageBreak/>
              <w:t xml:space="preserve">Проекты учащихся федерального уровня: </w:t>
            </w:r>
          </w:p>
          <w:p w:rsidR="00C0630D" w:rsidRDefault="00C0630D" w:rsidP="00F95989">
            <w:pPr>
              <w:jc w:val="both"/>
            </w:pPr>
            <w:r>
              <w:t>Проект «От уважения к прошлому – к успеху в настоящем» - проектная группа музея гимназии.</w:t>
            </w:r>
          </w:p>
          <w:p w:rsidR="00C0630D" w:rsidRDefault="00C0630D" w:rsidP="00F95989">
            <w:pPr>
              <w:jc w:val="both"/>
            </w:pPr>
            <w:r>
              <w:t>Разработка стратегии</w:t>
            </w:r>
            <w:r w:rsidRPr="00420500">
              <w:t xml:space="preserve"> социально-экономического развития Российской Федерации до 2035 года</w:t>
            </w:r>
            <w:r>
              <w:t xml:space="preserve">. В 2017 году ученики 11 класса гимназии стали финалистами и представили работы </w:t>
            </w:r>
            <w:r w:rsidRPr="00420500">
              <w:t>в</w:t>
            </w:r>
            <w:r>
              <w:t xml:space="preserve"> М</w:t>
            </w:r>
            <w:r w:rsidRPr="00420500">
              <w:t>оскв</w:t>
            </w:r>
            <w:r>
              <w:t xml:space="preserve">е на Всероссийском форуме «Россия - </w:t>
            </w:r>
            <w:r w:rsidRPr="00420500">
              <w:t>2035».</w:t>
            </w:r>
          </w:p>
          <w:p w:rsidR="00C0630D" w:rsidRDefault="00C0630D" w:rsidP="00F95989">
            <w:r w:rsidRPr="00E97DC7">
              <w:t>2 место в межрегиональном фестивале социальных проектов «Моя социальная инициатива в сохранении культурного наследия Санкт-Петер</w:t>
            </w:r>
            <w:r>
              <w:t>бурга и Ленинградской области» (о</w:t>
            </w:r>
            <w:r w:rsidRPr="00E97DC7">
              <w:t>рганизаторы: правительство СПб Комитет по государственному контролю, использованию и охран</w:t>
            </w:r>
            <w:r>
              <w:t>е памятников истории и культуры)</w:t>
            </w:r>
          </w:p>
          <w:p w:rsidR="00C0630D" w:rsidRDefault="00C0630D" w:rsidP="00C37A8E">
            <w:pPr>
              <w:rPr>
                <w:b/>
              </w:rPr>
            </w:pPr>
            <w:r w:rsidRPr="00E97DC7">
              <w:t>Финалисты конкурса кейс</w:t>
            </w:r>
            <w:r>
              <w:t>-</w:t>
            </w:r>
            <w:r w:rsidRPr="00E97DC7">
              <w:t>про</w:t>
            </w:r>
            <w:r>
              <w:t>ектов «Эврика» (о</w:t>
            </w:r>
            <w:r w:rsidRPr="00E97DC7">
              <w:t>рганизато</w:t>
            </w:r>
            <w:proofErr w:type="gramStart"/>
            <w:r w:rsidRPr="00E97DC7">
              <w:t>р</w:t>
            </w:r>
            <w:r>
              <w:t>-</w:t>
            </w:r>
            <w:proofErr w:type="gramEnd"/>
            <w:r>
              <w:t xml:space="preserve"> </w:t>
            </w:r>
            <w:r w:rsidRPr="00E97DC7">
              <w:t xml:space="preserve"> «Фонд президентских</w:t>
            </w:r>
            <w:r w:rsidR="00C37A8E">
              <w:t xml:space="preserve"> грантов»)</w:t>
            </w:r>
          </w:p>
        </w:tc>
      </w:tr>
      <w:tr w:rsidR="00C0630D" w:rsidTr="00B94FB4">
        <w:tc>
          <w:tcPr>
            <w:tcW w:w="558" w:type="dxa"/>
          </w:tcPr>
          <w:p w:rsidR="00C0630D" w:rsidRPr="0043165D" w:rsidRDefault="00CF0D21" w:rsidP="00D81ED0">
            <w:pPr>
              <w:jc w:val="both"/>
            </w:pPr>
            <w:r>
              <w:lastRenderedPageBreak/>
              <w:t>5</w:t>
            </w:r>
          </w:p>
        </w:tc>
        <w:tc>
          <w:tcPr>
            <w:tcW w:w="968" w:type="dxa"/>
          </w:tcPr>
          <w:p w:rsidR="00C0630D" w:rsidRDefault="00C0630D" w:rsidP="00D81ED0">
            <w:pPr>
              <w:jc w:val="both"/>
              <w:rPr>
                <w:b/>
              </w:rPr>
            </w:pPr>
            <w:r w:rsidRPr="0034460A">
              <w:t>755</w:t>
            </w:r>
          </w:p>
        </w:tc>
        <w:tc>
          <w:tcPr>
            <w:tcW w:w="1701" w:type="dxa"/>
          </w:tcPr>
          <w:p w:rsidR="00C0630D" w:rsidRDefault="00C0630D" w:rsidP="00D81ED0">
            <w:pPr>
              <w:jc w:val="both"/>
              <w:rPr>
                <w:b/>
              </w:rPr>
            </w:pPr>
            <w:r w:rsidRPr="00694655">
              <w:rPr>
                <w:rFonts w:eastAsia="Calibri"/>
              </w:rPr>
              <w:t xml:space="preserve">Реализация инновационных программ воспитания и </w:t>
            </w:r>
            <w:proofErr w:type="gramStart"/>
            <w:r w:rsidRPr="00694655">
              <w:rPr>
                <w:rFonts w:eastAsia="Calibri"/>
              </w:rPr>
              <w:t>социализации</w:t>
            </w:r>
            <w:proofErr w:type="gramEnd"/>
            <w:r w:rsidRPr="00694655">
              <w:rPr>
                <w:rFonts w:eastAsia="Calibri"/>
              </w:rPr>
              <w:t xml:space="preserve"> обучающихся</w:t>
            </w:r>
            <w:r w:rsidR="00C37A8E">
              <w:rPr>
                <w:rFonts w:eastAsia="Calibri"/>
              </w:rPr>
              <w:t xml:space="preserve"> </w:t>
            </w:r>
            <w:r w:rsidR="00D36875">
              <w:rPr>
                <w:rFonts w:eastAsia="Calibri"/>
              </w:rPr>
              <w:t xml:space="preserve">с расстройствами </w:t>
            </w:r>
            <w:proofErr w:type="spellStart"/>
            <w:r w:rsidR="00D36875">
              <w:rPr>
                <w:rFonts w:eastAsia="Calibri"/>
              </w:rPr>
              <w:t>аутестическогго</w:t>
            </w:r>
            <w:proofErr w:type="spellEnd"/>
            <w:r w:rsidR="00D36875">
              <w:rPr>
                <w:rFonts w:eastAsia="Calibri"/>
              </w:rPr>
              <w:t xml:space="preserve"> спектра</w:t>
            </w:r>
          </w:p>
        </w:tc>
        <w:tc>
          <w:tcPr>
            <w:tcW w:w="6059" w:type="dxa"/>
          </w:tcPr>
          <w:p w:rsidR="00C0630D" w:rsidRPr="0034460A" w:rsidRDefault="00C0630D" w:rsidP="00D81ED0">
            <w:pPr>
              <w:jc w:val="both"/>
            </w:pPr>
            <w:r w:rsidRPr="0034460A">
              <w:t xml:space="preserve">В течение 1995-2017 </w:t>
            </w:r>
            <w:proofErr w:type="spellStart"/>
            <w:proofErr w:type="gramStart"/>
            <w:r w:rsidRPr="0034460A">
              <w:t>гг</w:t>
            </w:r>
            <w:proofErr w:type="spellEnd"/>
            <w:proofErr w:type="gramEnd"/>
            <w:r w:rsidRPr="0034460A">
              <w:t xml:space="preserve">  разработаны, апробированы и внедрены (как в Санкт-Петербурге, так и в ряде регионов России – Калининграде, Сургуте и других) технологические и методические решения, позволяющие обеспечить высокоэффективное качественное образование детей с расстройствами аутистического спектра (РАС) на уровнях дошкольного и начального общего образования. </w:t>
            </w:r>
          </w:p>
          <w:p w:rsidR="00C0630D" w:rsidRDefault="00C0630D" w:rsidP="00D81ED0">
            <w:pPr>
              <w:jc w:val="both"/>
              <w:rPr>
                <w:b/>
              </w:rPr>
            </w:pPr>
            <w:r w:rsidRPr="0034460A">
              <w:t>Последовательно отработан ряд проектов опытно-экспериментальной работы различного уровня, включая уровень Федеральной экспериментальной площадки Министерства образования и науки РФ по при</w:t>
            </w:r>
            <w:r w:rsidRPr="0034460A">
              <w:softHyphen/>
              <w:t>оритетному направлению «Авторские эксперимен</w:t>
            </w:r>
            <w:r w:rsidRPr="0034460A">
              <w:softHyphen/>
              <w:t>тальные школы». В ходе экспериментальной работы создано образовательное учреждение инновационной направленности; сформирована одна из первых в России моделей непрерывного сопровождения развития детей с РАС на этапах дошкольного и начального школьного образования; впервые в России внедрена модель комплексного сопровождения развития детей с аутизмом в системе интегрированного обучения; разработаны подходы (учебные программа, учебные материалы) к методическому сопровождению курсов повышения квалификации сп</w:t>
            </w:r>
            <w:r>
              <w:t xml:space="preserve">ециалистов образования по работе </w:t>
            </w:r>
            <w:r w:rsidRPr="0034460A">
              <w:t>с детьми с РАС; организовано и проведено на базе учреждения более 15 научно-практических конференций различн</w:t>
            </w:r>
            <w:r>
              <w:t>ого уровня. Опубликовано более 8</w:t>
            </w:r>
            <w:r w:rsidRPr="0034460A">
              <w:t>0 научных и методических работ</w:t>
            </w:r>
          </w:p>
        </w:tc>
      </w:tr>
    </w:tbl>
    <w:p w:rsidR="009B2FD4" w:rsidRDefault="009B2FD4" w:rsidP="00750A97">
      <w:pPr>
        <w:pStyle w:val="a4"/>
      </w:pPr>
    </w:p>
    <w:p w:rsidR="007211B9" w:rsidRDefault="007211B9" w:rsidP="00750A97">
      <w:pPr>
        <w:pStyle w:val="a4"/>
      </w:pPr>
    </w:p>
    <w:p w:rsidR="007211B9" w:rsidRDefault="007211B9" w:rsidP="00750A97">
      <w:pPr>
        <w:pStyle w:val="a4"/>
      </w:pPr>
    </w:p>
    <w:p w:rsidR="007211B9" w:rsidRDefault="007211B9" w:rsidP="00750A97">
      <w:pPr>
        <w:pStyle w:val="a4"/>
      </w:pPr>
      <w:bookmarkStart w:id="0" w:name="_GoBack"/>
      <w:bookmarkEnd w:id="0"/>
    </w:p>
    <w:p w:rsidR="00AA1471" w:rsidRDefault="00750A97" w:rsidP="00750A97">
      <w:pPr>
        <w:pStyle w:val="a4"/>
      </w:pPr>
      <w:r>
        <w:lastRenderedPageBreak/>
        <w:t>5.</w:t>
      </w:r>
      <w:r w:rsidR="000007D3">
        <w:t xml:space="preserve">План мероприятий по </w:t>
      </w:r>
      <w:r>
        <w:t>сопровождению инновационной деятельности образовательных учреждений района н</w:t>
      </w:r>
      <w:r w:rsidR="000007D3">
        <w:t>а 2018-2019 учебный год</w:t>
      </w:r>
    </w:p>
    <w:p w:rsidR="000007D3" w:rsidRDefault="000007D3" w:rsidP="000007D3">
      <w:pPr>
        <w:pStyle w:val="a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4151"/>
        <w:gridCol w:w="1559"/>
        <w:gridCol w:w="1701"/>
        <w:gridCol w:w="1843"/>
      </w:tblGrid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№ п/п</w:t>
            </w:r>
          </w:p>
        </w:tc>
        <w:tc>
          <w:tcPr>
            <w:tcW w:w="4151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Сроки </w:t>
            </w:r>
          </w:p>
          <w:p w:rsidR="00750A97" w:rsidRDefault="00750A97" w:rsidP="00F45D31">
            <w:pPr>
              <w:jc w:val="both"/>
            </w:pPr>
            <w:r w:rsidRPr="00430BB2">
              <w:t>Проведения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701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Целевая </w:t>
            </w:r>
          </w:p>
          <w:p w:rsidR="00750A97" w:rsidRPr="00430BB2" w:rsidRDefault="00750A97" w:rsidP="00F45D31">
            <w:pPr>
              <w:jc w:val="both"/>
            </w:pPr>
            <w:r w:rsidRPr="00430BB2">
              <w:t>аудитория</w:t>
            </w:r>
          </w:p>
        </w:tc>
        <w:tc>
          <w:tcPr>
            <w:tcW w:w="1843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Ответственный организатор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1</w:t>
            </w:r>
          </w:p>
        </w:tc>
        <w:tc>
          <w:tcPr>
            <w:tcW w:w="4151" w:type="dxa"/>
            <w:vAlign w:val="center"/>
          </w:tcPr>
          <w:p w:rsidR="00750A97" w:rsidRPr="00430BB2" w:rsidRDefault="00750A97" w:rsidP="00750A97">
            <w:pPr>
              <w:jc w:val="both"/>
            </w:pPr>
            <w:r>
              <w:t xml:space="preserve">Проектные семинары по актуальным направлениям развития образования </w:t>
            </w:r>
          </w:p>
        </w:tc>
        <w:tc>
          <w:tcPr>
            <w:tcW w:w="1559" w:type="dxa"/>
            <w:vAlign w:val="center"/>
          </w:tcPr>
          <w:p w:rsidR="00750A97" w:rsidRDefault="00750A97" w:rsidP="00F45D31">
            <w:pPr>
              <w:jc w:val="both"/>
            </w:pPr>
            <w:r>
              <w:t>Сентябрь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701" w:type="dxa"/>
            <w:vAlign w:val="center"/>
          </w:tcPr>
          <w:p w:rsidR="00750A97" w:rsidRPr="00430BB2" w:rsidRDefault="00750A97" w:rsidP="00F45D31">
            <w:pPr>
              <w:jc w:val="both"/>
            </w:pPr>
            <w:r>
              <w:t>Руководители,  их заместители ОУ и ДОУ</w:t>
            </w:r>
          </w:p>
        </w:tc>
        <w:tc>
          <w:tcPr>
            <w:tcW w:w="1843" w:type="dxa"/>
            <w:vAlign w:val="center"/>
          </w:tcPr>
          <w:p w:rsidR="00750A97" w:rsidRPr="00430BB2" w:rsidRDefault="00750A97" w:rsidP="00750A97">
            <w:pPr>
              <w:jc w:val="both"/>
            </w:pPr>
            <w:proofErr w:type="spellStart"/>
            <w:r>
              <w:t>Камелин</w:t>
            </w:r>
            <w:proofErr w:type="spellEnd"/>
            <w:r>
              <w:t xml:space="preserve"> К.А. Матвеева Т.Е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2</w:t>
            </w:r>
          </w:p>
        </w:tc>
        <w:tc>
          <w:tcPr>
            <w:tcW w:w="4151" w:type="dxa"/>
          </w:tcPr>
          <w:p w:rsidR="00750A97" w:rsidRPr="00430BB2" w:rsidRDefault="00750A97" w:rsidP="00F45D31">
            <w:pPr>
              <w:jc w:val="both"/>
            </w:pPr>
            <w:r w:rsidRPr="00430BB2">
              <w:t>Корректировка нормативных документов, регламентирующих организацию инновационной деятельности в ОУ Василеостровского района:</w:t>
            </w:r>
          </w:p>
          <w:p w:rsidR="00750A97" w:rsidRDefault="00750A97" w:rsidP="00750A97">
            <w:pPr>
              <w:numPr>
                <w:ilvl w:val="0"/>
                <w:numId w:val="3"/>
              </w:numPr>
              <w:jc w:val="both"/>
            </w:pPr>
            <w:r w:rsidRPr="00430BB2">
              <w:t xml:space="preserve">Положение о районном </w:t>
            </w:r>
            <w:r w:rsidR="00EB4D20">
              <w:t xml:space="preserve">Фестивале - </w:t>
            </w:r>
            <w:r w:rsidRPr="00430BB2">
              <w:t>конкурсе педагогических идей и проектов «Образование для будущего»</w:t>
            </w:r>
          </w:p>
          <w:p w:rsidR="00750A97" w:rsidRPr="00430BB2" w:rsidRDefault="00750A97" w:rsidP="00750A97">
            <w:pPr>
              <w:numPr>
                <w:ilvl w:val="0"/>
                <w:numId w:val="3"/>
              </w:numPr>
              <w:jc w:val="both"/>
            </w:pPr>
            <w:r>
              <w:t xml:space="preserve">Положение об организации общественно-профессиональной экспертизы результатов, идей ОУ- РИП </w:t>
            </w: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Октябрь 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Члены районного координационного совета (РКС) по инновационной политике (ИП); руководители Р</w:t>
            </w:r>
            <w:r>
              <w:t>ИП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750A97" w:rsidRPr="00430BB2" w:rsidRDefault="00750A97" w:rsidP="00F45D31">
            <w:pPr>
              <w:jc w:val="both"/>
              <w:rPr>
                <w:b/>
              </w:rPr>
            </w:pPr>
            <w:r w:rsidRPr="00430BB2">
              <w:t xml:space="preserve">члены РКС 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2</w:t>
            </w:r>
          </w:p>
        </w:tc>
        <w:tc>
          <w:tcPr>
            <w:tcW w:w="4151" w:type="dxa"/>
          </w:tcPr>
          <w:p w:rsidR="00750A97" w:rsidRDefault="00750A97" w:rsidP="00F45D31">
            <w:pPr>
              <w:jc w:val="both"/>
            </w:pPr>
            <w:r w:rsidRPr="00430BB2">
              <w:t>Техническая и качественная поддержка участия ОУ в конкурсах инновационных продуктов</w:t>
            </w:r>
            <w:r>
              <w:t xml:space="preserve">, </w:t>
            </w:r>
            <w:r w:rsidRPr="00430BB2">
              <w:t xml:space="preserve"> инновационных программ</w:t>
            </w:r>
            <w:r>
              <w:t xml:space="preserve">, ФЦПРО 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ОУ, занимающиеся ИД 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 </w:t>
            </w:r>
          </w:p>
          <w:p w:rsidR="00750A97" w:rsidRPr="00430BB2" w:rsidRDefault="00750A97" w:rsidP="00F45D31">
            <w:pPr>
              <w:jc w:val="both"/>
            </w:pPr>
            <w:r w:rsidRPr="00430BB2">
              <w:t>члены РКС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4</w:t>
            </w:r>
          </w:p>
        </w:tc>
        <w:tc>
          <w:tcPr>
            <w:tcW w:w="4151" w:type="dxa"/>
          </w:tcPr>
          <w:p w:rsidR="00750A97" w:rsidRDefault="00750A97" w:rsidP="00F45D31">
            <w:pPr>
              <w:jc w:val="both"/>
            </w:pPr>
            <w:r w:rsidRPr="00430BB2">
              <w:t xml:space="preserve">Общественно-профессиональная экспертиза заявок ОУ на присвоение статуса региональной  инновационной площадки 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559" w:type="dxa"/>
            <w:vAlign w:val="center"/>
          </w:tcPr>
          <w:p w:rsidR="00750A97" w:rsidRPr="00430BB2" w:rsidRDefault="00750A97" w:rsidP="00F45D31">
            <w:pPr>
              <w:jc w:val="both"/>
            </w:pPr>
            <w:r>
              <w:t>В соответствии с графиком подачи заявок в КО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Члены РКС;</w:t>
            </w:r>
          </w:p>
          <w:p w:rsidR="00750A97" w:rsidRPr="00430BB2" w:rsidRDefault="00750A97" w:rsidP="00F45D31">
            <w:pPr>
              <w:jc w:val="both"/>
            </w:pPr>
            <w:r w:rsidRPr="00430BB2">
              <w:t>ОУ – заявители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750A97" w:rsidRPr="00430BB2" w:rsidRDefault="00750A97" w:rsidP="00F45D31">
            <w:pPr>
              <w:jc w:val="both"/>
            </w:pPr>
            <w:r w:rsidRPr="00430BB2">
              <w:t xml:space="preserve">члены РКС 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5</w:t>
            </w:r>
          </w:p>
        </w:tc>
        <w:tc>
          <w:tcPr>
            <w:tcW w:w="4151" w:type="dxa"/>
          </w:tcPr>
          <w:p w:rsidR="00750A97" w:rsidRDefault="00750A97" w:rsidP="00F45D31">
            <w:pPr>
              <w:jc w:val="both"/>
            </w:pPr>
            <w:r w:rsidRPr="00430BB2">
              <w:t>Общественно-профессиональная экспертиза промежуточных результатов инновационной деятельности региональной площадки</w:t>
            </w:r>
          </w:p>
          <w:p w:rsidR="00750A97" w:rsidRPr="00430BB2" w:rsidRDefault="00750A97" w:rsidP="00F45D31">
            <w:pPr>
              <w:jc w:val="both"/>
            </w:pPr>
            <w:r w:rsidRPr="00430BB2">
              <w:t xml:space="preserve"> </w:t>
            </w:r>
          </w:p>
        </w:tc>
        <w:tc>
          <w:tcPr>
            <w:tcW w:w="1559" w:type="dxa"/>
            <w:vAlign w:val="center"/>
          </w:tcPr>
          <w:p w:rsidR="00750A97" w:rsidRDefault="00750A97" w:rsidP="00F45D31">
            <w:pPr>
              <w:jc w:val="both"/>
            </w:pPr>
            <w:r>
              <w:t>В течение года в зависимости от сроков отчетов ОУ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Члены РКС;</w:t>
            </w:r>
          </w:p>
          <w:p w:rsidR="00750A97" w:rsidRPr="00430BB2" w:rsidRDefault="00750A97" w:rsidP="00F45D31">
            <w:pPr>
              <w:jc w:val="both"/>
            </w:pPr>
            <w:r w:rsidRPr="00430BB2">
              <w:t>ОУ - РИП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 Матвеева Т.Е.,</w:t>
            </w:r>
          </w:p>
          <w:p w:rsidR="00750A97" w:rsidRPr="00430BB2" w:rsidRDefault="00750A97" w:rsidP="00F45D31">
            <w:pPr>
              <w:jc w:val="both"/>
            </w:pPr>
            <w:r w:rsidRPr="00430BB2">
              <w:t xml:space="preserve">члены РКС 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6</w:t>
            </w:r>
          </w:p>
        </w:tc>
        <w:tc>
          <w:tcPr>
            <w:tcW w:w="4151" w:type="dxa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Районный </w:t>
            </w:r>
            <w:r w:rsidR="00EB4D20">
              <w:t xml:space="preserve">Фестиваль - </w:t>
            </w:r>
            <w:r w:rsidRPr="00430BB2">
              <w:t>конкурс педагогических идей и проектов «Образование для будущего»</w:t>
            </w: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>Декабр</w:t>
            </w:r>
            <w:proofErr w:type="gramStart"/>
            <w:r w:rsidRPr="00430BB2">
              <w:t>ь–</w:t>
            </w:r>
            <w:proofErr w:type="gramEnd"/>
            <w:r w:rsidRPr="00430BB2">
              <w:t xml:space="preserve"> апрель  .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Педагогические коллективы </w:t>
            </w:r>
            <w:r>
              <w:t>РИП</w:t>
            </w:r>
            <w:r w:rsidRPr="00430BB2">
              <w:t>, члены РКС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К.А., </w:t>
            </w: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Т.Е.,</w:t>
            </w:r>
          </w:p>
          <w:p w:rsidR="00750A97" w:rsidRPr="00430BB2" w:rsidRDefault="00750A97" w:rsidP="00F45D31">
            <w:pPr>
              <w:jc w:val="both"/>
            </w:pPr>
            <w:r w:rsidRPr="00430BB2">
              <w:t>члены РКС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7</w:t>
            </w:r>
          </w:p>
        </w:tc>
        <w:tc>
          <w:tcPr>
            <w:tcW w:w="4151" w:type="dxa"/>
          </w:tcPr>
          <w:p w:rsidR="00750A97" w:rsidRDefault="00750A97" w:rsidP="00F45D31">
            <w:pPr>
              <w:jc w:val="both"/>
            </w:pPr>
            <w:r w:rsidRPr="00430BB2">
              <w:t xml:space="preserve">Координация деятельности ОУ, занимающихся реализацией современных образовательных направлений (по планам работы ОУ и </w:t>
            </w:r>
            <w:r w:rsidRPr="00430BB2">
              <w:lastRenderedPageBreak/>
              <w:t>ИМЦ).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lastRenderedPageBreak/>
              <w:t>В течение учебного года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r w:rsidRPr="00430BB2">
              <w:t>Матвеева Т.Е.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lastRenderedPageBreak/>
              <w:t>8</w:t>
            </w:r>
          </w:p>
        </w:tc>
        <w:tc>
          <w:tcPr>
            <w:tcW w:w="4151" w:type="dxa"/>
          </w:tcPr>
          <w:p w:rsidR="00750A97" w:rsidRPr="00430BB2" w:rsidRDefault="00750A97" w:rsidP="00F45D31">
            <w:pPr>
              <w:jc w:val="both"/>
            </w:pPr>
            <w:r w:rsidRPr="00430BB2">
              <w:t>Индивидуальные и тематические консультации по вопросам организации инновационной деятельности в ОУ района.</w:t>
            </w: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>по согласованию</w:t>
            </w:r>
          </w:p>
        </w:tc>
        <w:tc>
          <w:tcPr>
            <w:tcW w:w="1701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Кураторы ИД в ОУ, педагоги, занимающиеся ИД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r w:rsidRPr="00430BB2">
              <w:t>Матвеева Т.Е.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9</w:t>
            </w:r>
          </w:p>
        </w:tc>
        <w:tc>
          <w:tcPr>
            <w:tcW w:w="4151" w:type="dxa"/>
          </w:tcPr>
          <w:p w:rsidR="00750A97" w:rsidRDefault="00750A97" w:rsidP="00F45D31">
            <w:pPr>
              <w:jc w:val="both"/>
            </w:pPr>
            <w:r w:rsidRPr="00430BB2">
              <w:t>Информационно-методическая поддержка ИД на сайте  отдела образования и ЦПКС ИМЦ, сайтах ОУ.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Все ОУ района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</w:t>
            </w:r>
          </w:p>
          <w:p w:rsidR="00750A97" w:rsidRPr="00430BB2" w:rsidRDefault="00750A97" w:rsidP="00F45D31">
            <w:pPr>
              <w:jc w:val="both"/>
            </w:pPr>
            <w:r w:rsidRPr="00430BB2">
              <w:t>Матвеева Т.Е., Кипятков М.А.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10</w:t>
            </w:r>
          </w:p>
        </w:tc>
        <w:tc>
          <w:tcPr>
            <w:tcW w:w="4151" w:type="dxa"/>
          </w:tcPr>
          <w:p w:rsidR="00750A97" w:rsidRPr="00430BB2" w:rsidRDefault="00750A97" w:rsidP="00F45D31">
            <w:pPr>
              <w:jc w:val="both"/>
            </w:pPr>
            <w:r w:rsidRPr="00430BB2">
              <w:t>Повышение квалификации руководителей ИД:</w:t>
            </w:r>
          </w:p>
          <w:p w:rsidR="00750A97" w:rsidRPr="00430BB2" w:rsidRDefault="00750A97" w:rsidP="00750A97">
            <w:pPr>
              <w:numPr>
                <w:ilvl w:val="0"/>
                <w:numId w:val="4"/>
              </w:numPr>
              <w:jc w:val="both"/>
            </w:pPr>
            <w:r w:rsidRPr="00430BB2">
              <w:t>Постоянно-действующий семинар (ПДС) «Инновационная деятельность в учреждении образования»</w:t>
            </w:r>
          </w:p>
          <w:p w:rsidR="00750A97" w:rsidRPr="00430BB2" w:rsidRDefault="00750A97" w:rsidP="00750A97">
            <w:pPr>
              <w:numPr>
                <w:ilvl w:val="0"/>
                <w:numId w:val="4"/>
              </w:numPr>
              <w:jc w:val="both"/>
            </w:pPr>
            <w:r w:rsidRPr="00430BB2">
              <w:t>Консультации, собеседования</w:t>
            </w:r>
          </w:p>
          <w:p w:rsidR="00750A97" w:rsidRPr="00430BB2" w:rsidRDefault="00750A97" w:rsidP="00F45D31">
            <w:pPr>
              <w:ind w:left="720"/>
              <w:jc w:val="both"/>
            </w:pP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Научные руководители (кураторы) ИД в ОУ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</w:p>
          <w:p w:rsidR="00750A97" w:rsidRPr="00430BB2" w:rsidRDefault="00750A97" w:rsidP="00F45D31">
            <w:pPr>
              <w:jc w:val="both"/>
            </w:pPr>
            <w:r w:rsidRPr="00430BB2">
              <w:t>11</w:t>
            </w:r>
          </w:p>
        </w:tc>
        <w:tc>
          <w:tcPr>
            <w:tcW w:w="4151" w:type="dxa"/>
          </w:tcPr>
          <w:p w:rsidR="00750A97" w:rsidRPr="00430BB2" w:rsidRDefault="00750A97" w:rsidP="00F45D31">
            <w:pPr>
              <w:jc w:val="both"/>
            </w:pPr>
            <w:r w:rsidRPr="00430BB2">
              <w:t>Повышение квалификации педагогов в рамках тем ОУ по инновационной деятельности на базе ИМЦ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>В течение учебного года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Педагоги ОУ, занимающиеся ИД</w:t>
            </w: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Гехтман</w:t>
            </w:r>
            <w:proofErr w:type="spellEnd"/>
            <w:r w:rsidRPr="00430BB2">
              <w:t xml:space="preserve"> А.Л., Матвеева Т.Е.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750A97" w:rsidP="00F45D31">
            <w:pPr>
              <w:jc w:val="both"/>
            </w:pPr>
            <w:r w:rsidRPr="00430BB2">
              <w:t>12</w:t>
            </w:r>
          </w:p>
        </w:tc>
        <w:tc>
          <w:tcPr>
            <w:tcW w:w="4151" w:type="dxa"/>
          </w:tcPr>
          <w:p w:rsidR="00750A97" w:rsidRPr="00430BB2" w:rsidRDefault="00750A97" w:rsidP="00F45D31">
            <w:pPr>
              <w:jc w:val="both"/>
            </w:pPr>
            <w:r w:rsidRPr="00430BB2">
              <w:t>Заседания районного координационного совета (РКС).</w:t>
            </w: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>В течение учебного года (не реже 1 раза в 3 месяца)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  <w:r w:rsidRPr="00430BB2">
              <w:t>Члены РКС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r w:rsidRPr="00430BB2">
              <w:t>Матвеева Т.Е., секретарь РКС</w:t>
            </w:r>
          </w:p>
        </w:tc>
      </w:tr>
      <w:tr w:rsidR="00750A97" w:rsidRPr="00430BB2" w:rsidTr="00F45D31">
        <w:tc>
          <w:tcPr>
            <w:tcW w:w="635" w:type="dxa"/>
            <w:vAlign w:val="center"/>
          </w:tcPr>
          <w:p w:rsidR="00750A97" w:rsidRPr="00430BB2" w:rsidRDefault="00EB4D20" w:rsidP="00F45D31">
            <w:pPr>
              <w:jc w:val="both"/>
            </w:pPr>
            <w:r>
              <w:t>13</w:t>
            </w:r>
          </w:p>
        </w:tc>
        <w:tc>
          <w:tcPr>
            <w:tcW w:w="4151" w:type="dxa"/>
          </w:tcPr>
          <w:p w:rsidR="00750A97" w:rsidRDefault="00750A97" w:rsidP="00F45D31">
            <w:pPr>
              <w:jc w:val="both"/>
            </w:pPr>
            <w:r w:rsidRPr="00430BB2">
              <w:t xml:space="preserve">Анализ работы по организации ИД, планирование </w:t>
            </w:r>
          </w:p>
          <w:p w:rsidR="00750A97" w:rsidRPr="00430BB2" w:rsidRDefault="00750A97" w:rsidP="00F45D31">
            <w:pPr>
              <w:jc w:val="both"/>
            </w:pPr>
          </w:p>
        </w:tc>
        <w:tc>
          <w:tcPr>
            <w:tcW w:w="1559" w:type="dxa"/>
          </w:tcPr>
          <w:p w:rsidR="00750A97" w:rsidRPr="00430BB2" w:rsidRDefault="00750A97" w:rsidP="00F45D31">
            <w:pPr>
              <w:jc w:val="both"/>
            </w:pPr>
            <w:r w:rsidRPr="00430BB2">
              <w:t xml:space="preserve">Июнь </w:t>
            </w:r>
          </w:p>
        </w:tc>
        <w:tc>
          <w:tcPr>
            <w:tcW w:w="1701" w:type="dxa"/>
          </w:tcPr>
          <w:p w:rsidR="00750A97" w:rsidRPr="00430BB2" w:rsidRDefault="00750A97" w:rsidP="00F45D31">
            <w:pPr>
              <w:jc w:val="both"/>
            </w:pPr>
          </w:p>
        </w:tc>
        <w:tc>
          <w:tcPr>
            <w:tcW w:w="1843" w:type="dxa"/>
          </w:tcPr>
          <w:p w:rsidR="00750A97" w:rsidRPr="00430BB2" w:rsidRDefault="00750A97" w:rsidP="00F45D31">
            <w:pPr>
              <w:jc w:val="both"/>
            </w:pPr>
            <w:proofErr w:type="spellStart"/>
            <w:r w:rsidRPr="00430BB2">
              <w:t>Камелин</w:t>
            </w:r>
            <w:proofErr w:type="spellEnd"/>
            <w:r w:rsidRPr="00430BB2">
              <w:t xml:space="preserve"> К.А., </w:t>
            </w:r>
          </w:p>
          <w:p w:rsidR="00750A97" w:rsidRPr="00430BB2" w:rsidRDefault="00750A97" w:rsidP="00F45D31">
            <w:pPr>
              <w:jc w:val="both"/>
            </w:pPr>
            <w:r w:rsidRPr="00430BB2">
              <w:t>Матвеева Т.Е.</w:t>
            </w:r>
          </w:p>
        </w:tc>
      </w:tr>
    </w:tbl>
    <w:p w:rsidR="00750A97" w:rsidRDefault="00750A97" w:rsidP="000007D3">
      <w:pPr>
        <w:pStyle w:val="a4"/>
      </w:pPr>
    </w:p>
    <w:p w:rsidR="00750A97" w:rsidRDefault="00750A97" w:rsidP="000007D3">
      <w:pPr>
        <w:pStyle w:val="a4"/>
      </w:pPr>
    </w:p>
    <w:p w:rsidR="00750A97" w:rsidRDefault="00750A97" w:rsidP="000007D3">
      <w:pPr>
        <w:pStyle w:val="a4"/>
      </w:pPr>
    </w:p>
    <w:sectPr w:rsidR="00750A97" w:rsidSect="0071650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32" w:rsidRDefault="00331A32" w:rsidP="002450B9">
      <w:r>
        <w:separator/>
      </w:r>
    </w:p>
  </w:endnote>
  <w:endnote w:type="continuationSeparator" w:id="0">
    <w:p w:rsidR="00331A32" w:rsidRDefault="00331A32" w:rsidP="0024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32" w:rsidRDefault="00331A32" w:rsidP="002450B9">
      <w:r>
        <w:separator/>
      </w:r>
    </w:p>
  </w:footnote>
  <w:footnote w:type="continuationSeparator" w:id="0">
    <w:p w:rsidR="00331A32" w:rsidRDefault="00331A32" w:rsidP="002450B9">
      <w:r>
        <w:continuationSeparator/>
      </w:r>
    </w:p>
  </w:footnote>
  <w:footnote w:id="1">
    <w:p w:rsidR="00F63AE2" w:rsidRDefault="00F63AE2" w:rsidP="002450B9">
      <w:pPr>
        <w:pStyle w:val="a5"/>
      </w:pPr>
      <w:r>
        <w:rPr>
          <w:rStyle w:val="a7"/>
        </w:rPr>
        <w:footnoteRef/>
      </w:r>
      <w:r>
        <w:t xml:space="preserve"> Указать издания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33A"/>
    <w:multiLevelType w:val="multilevel"/>
    <w:tmpl w:val="77C0A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323674F9"/>
    <w:multiLevelType w:val="hybridMultilevel"/>
    <w:tmpl w:val="742080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D248E0"/>
    <w:multiLevelType w:val="hybridMultilevel"/>
    <w:tmpl w:val="1FF20E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C11A65"/>
    <w:multiLevelType w:val="multilevel"/>
    <w:tmpl w:val="1AD25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0B9"/>
    <w:rsid w:val="00000675"/>
    <w:rsid w:val="000007D3"/>
    <w:rsid w:val="00003667"/>
    <w:rsid w:val="00004627"/>
    <w:rsid w:val="00010FA2"/>
    <w:rsid w:val="000114C6"/>
    <w:rsid w:val="00031AB2"/>
    <w:rsid w:val="00031F99"/>
    <w:rsid w:val="00036844"/>
    <w:rsid w:val="00037F9A"/>
    <w:rsid w:val="000404AB"/>
    <w:rsid w:val="000424E3"/>
    <w:rsid w:val="00042589"/>
    <w:rsid w:val="000461DB"/>
    <w:rsid w:val="00046BF7"/>
    <w:rsid w:val="00046D2C"/>
    <w:rsid w:val="000525EA"/>
    <w:rsid w:val="00054B5E"/>
    <w:rsid w:val="0006030E"/>
    <w:rsid w:val="0006392E"/>
    <w:rsid w:val="00063BFC"/>
    <w:rsid w:val="00066418"/>
    <w:rsid w:val="00066B48"/>
    <w:rsid w:val="0007059D"/>
    <w:rsid w:val="0007245A"/>
    <w:rsid w:val="00077C26"/>
    <w:rsid w:val="00081432"/>
    <w:rsid w:val="00086111"/>
    <w:rsid w:val="000903A1"/>
    <w:rsid w:val="00090A1F"/>
    <w:rsid w:val="0009165F"/>
    <w:rsid w:val="0009309E"/>
    <w:rsid w:val="00097469"/>
    <w:rsid w:val="000A1637"/>
    <w:rsid w:val="000A3811"/>
    <w:rsid w:val="000A5514"/>
    <w:rsid w:val="000B0DA1"/>
    <w:rsid w:val="000B12FB"/>
    <w:rsid w:val="000B52D8"/>
    <w:rsid w:val="000B7037"/>
    <w:rsid w:val="000B7603"/>
    <w:rsid w:val="000B7A21"/>
    <w:rsid w:val="000C1DC7"/>
    <w:rsid w:val="000C43BD"/>
    <w:rsid w:val="000D02AC"/>
    <w:rsid w:val="000F1499"/>
    <w:rsid w:val="000F4606"/>
    <w:rsid w:val="00112CC8"/>
    <w:rsid w:val="00127FFD"/>
    <w:rsid w:val="0013643D"/>
    <w:rsid w:val="00152B02"/>
    <w:rsid w:val="001535F9"/>
    <w:rsid w:val="0015549E"/>
    <w:rsid w:val="00162ED1"/>
    <w:rsid w:val="0016566F"/>
    <w:rsid w:val="00165F95"/>
    <w:rsid w:val="00166947"/>
    <w:rsid w:val="00175551"/>
    <w:rsid w:val="001801E6"/>
    <w:rsid w:val="0018039B"/>
    <w:rsid w:val="0018103C"/>
    <w:rsid w:val="001846C4"/>
    <w:rsid w:val="00184D50"/>
    <w:rsid w:val="001851AA"/>
    <w:rsid w:val="00185AC0"/>
    <w:rsid w:val="0018756D"/>
    <w:rsid w:val="00197696"/>
    <w:rsid w:val="001A3310"/>
    <w:rsid w:val="001A46FF"/>
    <w:rsid w:val="001A6130"/>
    <w:rsid w:val="001B1708"/>
    <w:rsid w:val="001C39C5"/>
    <w:rsid w:val="001C69D9"/>
    <w:rsid w:val="001D0F80"/>
    <w:rsid w:val="001D14B6"/>
    <w:rsid w:val="001E000D"/>
    <w:rsid w:val="001E1795"/>
    <w:rsid w:val="001E5EF9"/>
    <w:rsid w:val="001F10F8"/>
    <w:rsid w:val="00222139"/>
    <w:rsid w:val="002341FD"/>
    <w:rsid w:val="00234908"/>
    <w:rsid w:val="00235D2B"/>
    <w:rsid w:val="002366AB"/>
    <w:rsid w:val="00237117"/>
    <w:rsid w:val="002435AC"/>
    <w:rsid w:val="002439BE"/>
    <w:rsid w:val="00244D0F"/>
    <w:rsid w:val="002450B9"/>
    <w:rsid w:val="0024792A"/>
    <w:rsid w:val="00255B29"/>
    <w:rsid w:val="0026032F"/>
    <w:rsid w:val="00265FC9"/>
    <w:rsid w:val="002709B4"/>
    <w:rsid w:val="002725D4"/>
    <w:rsid w:val="00274E54"/>
    <w:rsid w:val="0028127B"/>
    <w:rsid w:val="002832BE"/>
    <w:rsid w:val="00284093"/>
    <w:rsid w:val="0029048C"/>
    <w:rsid w:val="00291EE1"/>
    <w:rsid w:val="0029746A"/>
    <w:rsid w:val="002A166B"/>
    <w:rsid w:val="002A3D1D"/>
    <w:rsid w:val="002B50EC"/>
    <w:rsid w:val="002B535B"/>
    <w:rsid w:val="002B5D65"/>
    <w:rsid w:val="002B6CCE"/>
    <w:rsid w:val="002D0D51"/>
    <w:rsid w:val="002D64B8"/>
    <w:rsid w:val="002F4F29"/>
    <w:rsid w:val="003034D6"/>
    <w:rsid w:val="003140A3"/>
    <w:rsid w:val="003146FB"/>
    <w:rsid w:val="00323645"/>
    <w:rsid w:val="003258EE"/>
    <w:rsid w:val="00330EC4"/>
    <w:rsid w:val="00331A32"/>
    <w:rsid w:val="0033547E"/>
    <w:rsid w:val="00335E54"/>
    <w:rsid w:val="00336682"/>
    <w:rsid w:val="00342C3D"/>
    <w:rsid w:val="003455CD"/>
    <w:rsid w:val="0034700A"/>
    <w:rsid w:val="003472E6"/>
    <w:rsid w:val="00347E17"/>
    <w:rsid w:val="0035055F"/>
    <w:rsid w:val="0035066C"/>
    <w:rsid w:val="00351E73"/>
    <w:rsid w:val="00356262"/>
    <w:rsid w:val="00356B43"/>
    <w:rsid w:val="00357563"/>
    <w:rsid w:val="003655F3"/>
    <w:rsid w:val="00375F20"/>
    <w:rsid w:val="00380EE4"/>
    <w:rsid w:val="00381CDE"/>
    <w:rsid w:val="00385155"/>
    <w:rsid w:val="00386413"/>
    <w:rsid w:val="0038740B"/>
    <w:rsid w:val="003906F3"/>
    <w:rsid w:val="003911DD"/>
    <w:rsid w:val="00394049"/>
    <w:rsid w:val="003A0F76"/>
    <w:rsid w:val="003A7DA6"/>
    <w:rsid w:val="003B2FB6"/>
    <w:rsid w:val="003C2B9C"/>
    <w:rsid w:val="003C70B4"/>
    <w:rsid w:val="003D50D8"/>
    <w:rsid w:val="003E0D72"/>
    <w:rsid w:val="003E2014"/>
    <w:rsid w:val="003E202B"/>
    <w:rsid w:val="003F4A7F"/>
    <w:rsid w:val="0040422E"/>
    <w:rsid w:val="00405D41"/>
    <w:rsid w:val="00413CD0"/>
    <w:rsid w:val="0042180B"/>
    <w:rsid w:val="00421BF2"/>
    <w:rsid w:val="0042569A"/>
    <w:rsid w:val="004256B6"/>
    <w:rsid w:val="00425B0E"/>
    <w:rsid w:val="0043062A"/>
    <w:rsid w:val="00433DA5"/>
    <w:rsid w:val="004340A1"/>
    <w:rsid w:val="00441B4F"/>
    <w:rsid w:val="00442675"/>
    <w:rsid w:val="0044474C"/>
    <w:rsid w:val="004475DB"/>
    <w:rsid w:val="004575F3"/>
    <w:rsid w:val="00460165"/>
    <w:rsid w:val="00474161"/>
    <w:rsid w:val="00475529"/>
    <w:rsid w:val="004834D0"/>
    <w:rsid w:val="004867D6"/>
    <w:rsid w:val="00492DAF"/>
    <w:rsid w:val="00496E68"/>
    <w:rsid w:val="004A35EF"/>
    <w:rsid w:val="004A3E95"/>
    <w:rsid w:val="004A49CE"/>
    <w:rsid w:val="004B16D2"/>
    <w:rsid w:val="004C793E"/>
    <w:rsid w:val="004E32AA"/>
    <w:rsid w:val="004E661B"/>
    <w:rsid w:val="00501984"/>
    <w:rsid w:val="005245C8"/>
    <w:rsid w:val="005273DD"/>
    <w:rsid w:val="00530939"/>
    <w:rsid w:val="005333D5"/>
    <w:rsid w:val="00533A89"/>
    <w:rsid w:val="0053608D"/>
    <w:rsid w:val="00536869"/>
    <w:rsid w:val="00536BD2"/>
    <w:rsid w:val="00542306"/>
    <w:rsid w:val="005433D6"/>
    <w:rsid w:val="00546215"/>
    <w:rsid w:val="00550EFE"/>
    <w:rsid w:val="0055199B"/>
    <w:rsid w:val="0057244E"/>
    <w:rsid w:val="00572DE3"/>
    <w:rsid w:val="0057305A"/>
    <w:rsid w:val="005758AA"/>
    <w:rsid w:val="00576DD3"/>
    <w:rsid w:val="0057757C"/>
    <w:rsid w:val="005838F9"/>
    <w:rsid w:val="005857FE"/>
    <w:rsid w:val="005A2015"/>
    <w:rsid w:val="005A20D6"/>
    <w:rsid w:val="005A7D40"/>
    <w:rsid w:val="005B66E0"/>
    <w:rsid w:val="005B7097"/>
    <w:rsid w:val="005C0598"/>
    <w:rsid w:val="005C5319"/>
    <w:rsid w:val="005D06D8"/>
    <w:rsid w:val="005D246F"/>
    <w:rsid w:val="005D3E8A"/>
    <w:rsid w:val="005D5027"/>
    <w:rsid w:val="005E2A22"/>
    <w:rsid w:val="005E479B"/>
    <w:rsid w:val="005E7F63"/>
    <w:rsid w:val="005F1EAF"/>
    <w:rsid w:val="005F491D"/>
    <w:rsid w:val="005F5568"/>
    <w:rsid w:val="00613E8C"/>
    <w:rsid w:val="00614946"/>
    <w:rsid w:val="00626FD7"/>
    <w:rsid w:val="00634553"/>
    <w:rsid w:val="00645734"/>
    <w:rsid w:val="00646F42"/>
    <w:rsid w:val="00651AD5"/>
    <w:rsid w:val="0067012B"/>
    <w:rsid w:val="00674EAE"/>
    <w:rsid w:val="00681C11"/>
    <w:rsid w:val="00682EE4"/>
    <w:rsid w:val="006852DE"/>
    <w:rsid w:val="00687C37"/>
    <w:rsid w:val="006A58F9"/>
    <w:rsid w:val="006A5B51"/>
    <w:rsid w:val="006B104D"/>
    <w:rsid w:val="006B4813"/>
    <w:rsid w:val="006B7F6C"/>
    <w:rsid w:val="006C10B9"/>
    <w:rsid w:val="006C13C0"/>
    <w:rsid w:val="006C209B"/>
    <w:rsid w:val="006C52E2"/>
    <w:rsid w:val="006C531C"/>
    <w:rsid w:val="006C6EFD"/>
    <w:rsid w:val="006D7186"/>
    <w:rsid w:val="006E17BE"/>
    <w:rsid w:val="006E3F59"/>
    <w:rsid w:val="006F1EA4"/>
    <w:rsid w:val="006F38B6"/>
    <w:rsid w:val="006F5D3C"/>
    <w:rsid w:val="00702D91"/>
    <w:rsid w:val="00703385"/>
    <w:rsid w:val="00703861"/>
    <w:rsid w:val="007064A4"/>
    <w:rsid w:val="0071650A"/>
    <w:rsid w:val="007211B9"/>
    <w:rsid w:val="007372E9"/>
    <w:rsid w:val="00737443"/>
    <w:rsid w:val="00741A44"/>
    <w:rsid w:val="00745728"/>
    <w:rsid w:val="00750A97"/>
    <w:rsid w:val="0075750D"/>
    <w:rsid w:val="00762077"/>
    <w:rsid w:val="00764178"/>
    <w:rsid w:val="00765507"/>
    <w:rsid w:val="00765D18"/>
    <w:rsid w:val="00766431"/>
    <w:rsid w:val="007715C2"/>
    <w:rsid w:val="00772126"/>
    <w:rsid w:val="007727EB"/>
    <w:rsid w:val="0077361F"/>
    <w:rsid w:val="0077790F"/>
    <w:rsid w:val="00777C8C"/>
    <w:rsid w:val="007801BD"/>
    <w:rsid w:val="00780666"/>
    <w:rsid w:val="007858EA"/>
    <w:rsid w:val="00785C05"/>
    <w:rsid w:val="00790CD5"/>
    <w:rsid w:val="00792859"/>
    <w:rsid w:val="007931B8"/>
    <w:rsid w:val="00793DD6"/>
    <w:rsid w:val="007A23A8"/>
    <w:rsid w:val="007A7C48"/>
    <w:rsid w:val="007B2247"/>
    <w:rsid w:val="007B6172"/>
    <w:rsid w:val="007C1032"/>
    <w:rsid w:val="007C132F"/>
    <w:rsid w:val="007C7A7A"/>
    <w:rsid w:val="007D1C49"/>
    <w:rsid w:val="007D4217"/>
    <w:rsid w:val="007D433F"/>
    <w:rsid w:val="007D6364"/>
    <w:rsid w:val="007D6A31"/>
    <w:rsid w:val="007E1FBC"/>
    <w:rsid w:val="007E2F16"/>
    <w:rsid w:val="007E3978"/>
    <w:rsid w:val="007F152B"/>
    <w:rsid w:val="007F381B"/>
    <w:rsid w:val="007F7592"/>
    <w:rsid w:val="007F7C14"/>
    <w:rsid w:val="008002C5"/>
    <w:rsid w:val="008019E4"/>
    <w:rsid w:val="00817EC8"/>
    <w:rsid w:val="008238A3"/>
    <w:rsid w:val="00827621"/>
    <w:rsid w:val="00830FF7"/>
    <w:rsid w:val="0083140A"/>
    <w:rsid w:val="00834FAB"/>
    <w:rsid w:val="008368C4"/>
    <w:rsid w:val="00841B63"/>
    <w:rsid w:val="008435FB"/>
    <w:rsid w:val="00845220"/>
    <w:rsid w:val="00860EBB"/>
    <w:rsid w:val="008657AF"/>
    <w:rsid w:val="00870713"/>
    <w:rsid w:val="0087303D"/>
    <w:rsid w:val="00882B14"/>
    <w:rsid w:val="00883028"/>
    <w:rsid w:val="00887A20"/>
    <w:rsid w:val="008953E0"/>
    <w:rsid w:val="008A0B02"/>
    <w:rsid w:val="008A33B6"/>
    <w:rsid w:val="008A7C12"/>
    <w:rsid w:val="008B117F"/>
    <w:rsid w:val="008B1C47"/>
    <w:rsid w:val="008B3F9B"/>
    <w:rsid w:val="008B7EB9"/>
    <w:rsid w:val="008C5FB6"/>
    <w:rsid w:val="008D0EBD"/>
    <w:rsid w:val="008D1FEA"/>
    <w:rsid w:val="008D38AF"/>
    <w:rsid w:val="008D539E"/>
    <w:rsid w:val="008D5A38"/>
    <w:rsid w:val="008D6F39"/>
    <w:rsid w:val="008E4714"/>
    <w:rsid w:val="008E5477"/>
    <w:rsid w:val="008E5607"/>
    <w:rsid w:val="008F07C7"/>
    <w:rsid w:val="008F3DC3"/>
    <w:rsid w:val="0090224B"/>
    <w:rsid w:val="0090625F"/>
    <w:rsid w:val="00907952"/>
    <w:rsid w:val="00913CFD"/>
    <w:rsid w:val="00914358"/>
    <w:rsid w:val="0091708D"/>
    <w:rsid w:val="00917A87"/>
    <w:rsid w:val="00921276"/>
    <w:rsid w:val="0093235D"/>
    <w:rsid w:val="00933DF6"/>
    <w:rsid w:val="0094324B"/>
    <w:rsid w:val="0094560E"/>
    <w:rsid w:val="00946B34"/>
    <w:rsid w:val="00946E44"/>
    <w:rsid w:val="009479D4"/>
    <w:rsid w:val="009538D5"/>
    <w:rsid w:val="00956401"/>
    <w:rsid w:val="0095664E"/>
    <w:rsid w:val="00957E25"/>
    <w:rsid w:val="00960A77"/>
    <w:rsid w:val="009658FF"/>
    <w:rsid w:val="009666D7"/>
    <w:rsid w:val="00970A44"/>
    <w:rsid w:val="00972438"/>
    <w:rsid w:val="009861FD"/>
    <w:rsid w:val="00994E93"/>
    <w:rsid w:val="009A0242"/>
    <w:rsid w:val="009A1B74"/>
    <w:rsid w:val="009A7451"/>
    <w:rsid w:val="009A74BE"/>
    <w:rsid w:val="009B02BA"/>
    <w:rsid w:val="009B2FD4"/>
    <w:rsid w:val="009B77F9"/>
    <w:rsid w:val="009D3147"/>
    <w:rsid w:val="009D4781"/>
    <w:rsid w:val="009D5A5B"/>
    <w:rsid w:val="009D7DB5"/>
    <w:rsid w:val="009E01B8"/>
    <w:rsid w:val="009F7E4B"/>
    <w:rsid w:val="00A00C61"/>
    <w:rsid w:val="00A01C91"/>
    <w:rsid w:val="00A02C49"/>
    <w:rsid w:val="00A04E39"/>
    <w:rsid w:val="00A112C4"/>
    <w:rsid w:val="00A17516"/>
    <w:rsid w:val="00A22716"/>
    <w:rsid w:val="00A22D04"/>
    <w:rsid w:val="00A245A0"/>
    <w:rsid w:val="00A32D4B"/>
    <w:rsid w:val="00A41FC3"/>
    <w:rsid w:val="00A4403B"/>
    <w:rsid w:val="00A468CC"/>
    <w:rsid w:val="00A46A4B"/>
    <w:rsid w:val="00A503C2"/>
    <w:rsid w:val="00A50A59"/>
    <w:rsid w:val="00A51260"/>
    <w:rsid w:val="00A54CDD"/>
    <w:rsid w:val="00A57E4F"/>
    <w:rsid w:val="00A70B09"/>
    <w:rsid w:val="00A815D3"/>
    <w:rsid w:val="00A82700"/>
    <w:rsid w:val="00A97F38"/>
    <w:rsid w:val="00AA125C"/>
    <w:rsid w:val="00AA1471"/>
    <w:rsid w:val="00AA57EF"/>
    <w:rsid w:val="00AB0B6D"/>
    <w:rsid w:val="00AB327C"/>
    <w:rsid w:val="00AC085E"/>
    <w:rsid w:val="00AD5C93"/>
    <w:rsid w:val="00AD6D15"/>
    <w:rsid w:val="00AE2C09"/>
    <w:rsid w:val="00AE42FC"/>
    <w:rsid w:val="00AF2CDD"/>
    <w:rsid w:val="00AF63C3"/>
    <w:rsid w:val="00AF716E"/>
    <w:rsid w:val="00AF726B"/>
    <w:rsid w:val="00B00250"/>
    <w:rsid w:val="00B009C3"/>
    <w:rsid w:val="00B15751"/>
    <w:rsid w:val="00B1774A"/>
    <w:rsid w:val="00B22861"/>
    <w:rsid w:val="00B26BBE"/>
    <w:rsid w:val="00B30558"/>
    <w:rsid w:val="00B30C2F"/>
    <w:rsid w:val="00B432F7"/>
    <w:rsid w:val="00B47D5E"/>
    <w:rsid w:val="00B5140B"/>
    <w:rsid w:val="00B554BB"/>
    <w:rsid w:val="00B55627"/>
    <w:rsid w:val="00B56210"/>
    <w:rsid w:val="00B63BD7"/>
    <w:rsid w:val="00B65E1F"/>
    <w:rsid w:val="00B84383"/>
    <w:rsid w:val="00B8765F"/>
    <w:rsid w:val="00B90F87"/>
    <w:rsid w:val="00B92186"/>
    <w:rsid w:val="00B933EE"/>
    <w:rsid w:val="00B94FB4"/>
    <w:rsid w:val="00B9694F"/>
    <w:rsid w:val="00BA2451"/>
    <w:rsid w:val="00BA78C5"/>
    <w:rsid w:val="00BB0FEA"/>
    <w:rsid w:val="00BB1F85"/>
    <w:rsid w:val="00BB634A"/>
    <w:rsid w:val="00BB6A14"/>
    <w:rsid w:val="00BB7E7E"/>
    <w:rsid w:val="00BC27EF"/>
    <w:rsid w:val="00BC6851"/>
    <w:rsid w:val="00BC7AD7"/>
    <w:rsid w:val="00BD06AA"/>
    <w:rsid w:val="00BD3741"/>
    <w:rsid w:val="00BD4256"/>
    <w:rsid w:val="00BD6189"/>
    <w:rsid w:val="00BE023F"/>
    <w:rsid w:val="00BE09BB"/>
    <w:rsid w:val="00BE0C60"/>
    <w:rsid w:val="00BE6A0C"/>
    <w:rsid w:val="00BF1DB8"/>
    <w:rsid w:val="00BF29EF"/>
    <w:rsid w:val="00BF38FA"/>
    <w:rsid w:val="00BF44EF"/>
    <w:rsid w:val="00C003DF"/>
    <w:rsid w:val="00C02934"/>
    <w:rsid w:val="00C0630D"/>
    <w:rsid w:val="00C07D32"/>
    <w:rsid w:val="00C15F14"/>
    <w:rsid w:val="00C1689F"/>
    <w:rsid w:val="00C2192F"/>
    <w:rsid w:val="00C237EA"/>
    <w:rsid w:val="00C2436E"/>
    <w:rsid w:val="00C24DF1"/>
    <w:rsid w:val="00C26012"/>
    <w:rsid w:val="00C32F72"/>
    <w:rsid w:val="00C35E63"/>
    <w:rsid w:val="00C37A8E"/>
    <w:rsid w:val="00C4128F"/>
    <w:rsid w:val="00C420F1"/>
    <w:rsid w:val="00C4597D"/>
    <w:rsid w:val="00C46A61"/>
    <w:rsid w:val="00C51982"/>
    <w:rsid w:val="00C62020"/>
    <w:rsid w:val="00C63DF5"/>
    <w:rsid w:val="00C65CDE"/>
    <w:rsid w:val="00C715E7"/>
    <w:rsid w:val="00C8694A"/>
    <w:rsid w:val="00C86BED"/>
    <w:rsid w:val="00C91A46"/>
    <w:rsid w:val="00C957E7"/>
    <w:rsid w:val="00C95C2A"/>
    <w:rsid w:val="00CA2427"/>
    <w:rsid w:val="00CA3CC6"/>
    <w:rsid w:val="00CB0592"/>
    <w:rsid w:val="00CB3362"/>
    <w:rsid w:val="00CC5174"/>
    <w:rsid w:val="00CD04C9"/>
    <w:rsid w:val="00CD075F"/>
    <w:rsid w:val="00CD12AF"/>
    <w:rsid w:val="00CD403C"/>
    <w:rsid w:val="00CD51C3"/>
    <w:rsid w:val="00CD5CEF"/>
    <w:rsid w:val="00CD5DD3"/>
    <w:rsid w:val="00CE3A4D"/>
    <w:rsid w:val="00CE7AAD"/>
    <w:rsid w:val="00CF0D21"/>
    <w:rsid w:val="00CF7578"/>
    <w:rsid w:val="00D004F4"/>
    <w:rsid w:val="00D02C9B"/>
    <w:rsid w:val="00D0346B"/>
    <w:rsid w:val="00D115EE"/>
    <w:rsid w:val="00D15D06"/>
    <w:rsid w:val="00D2080C"/>
    <w:rsid w:val="00D21589"/>
    <w:rsid w:val="00D232D6"/>
    <w:rsid w:val="00D23EDD"/>
    <w:rsid w:val="00D24909"/>
    <w:rsid w:val="00D309C3"/>
    <w:rsid w:val="00D347E6"/>
    <w:rsid w:val="00D36875"/>
    <w:rsid w:val="00D375DE"/>
    <w:rsid w:val="00D45843"/>
    <w:rsid w:val="00D47AC7"/>
    <w:rsid w:val="00D50453"/>
    <w:rsid w:val="00D5069E"/>
    <w:rsid w:val="00D50754"/>
    <w:rsid w:val="00D55B85"/>
    <w:rsid w:val="00D55D2D"/>
    <w:rsid w:val="00D64680"/>
    <w:rsid w:val="00D7402E"/>
    <w:rsid w:val="00D75709"/>
    <w:rsid w:val="00D81C50"/>
    <w:rsid w:val="00D81ED0"/>
    <w:rsid w:val="00D824F2"/>
    <w:rsid w:val="00D8610E"/>
    <w:rsid w:val="00D875C3"/>
    <w:rsid w:val="00D90D62"/>
    <w:rsid w:val="00D922FC"/>
    <w:rsid w:val="00D93F5E"/>
    <w:rsid w:val="00D97062"/>
    <w:rsid w:val="00DA0B00"/>
    <w:rsid w:val="00DA7DE1"/>
    <w:rsid w:val="00DB182D"/>
    <w:rsid w:val="00DB7FF0"/>
    <w:rsid w:val="00DC248C"/>
    <w:rsid w:val="00DC34C8"/>
    <w:rsid w:val="00DC3AE7"/>
    <w:rsid w:val="00DC5DEE"/>
    <w:rsid w:val="00DC61D0"/>
    <w:rsid w:val="00DD787E"/>
    <w:rsid w:val="00DD7C79"/>
    <w:rsid w:val="00DD7EB2"/>
    <w:rsid w:val="00DE70D6"/>
    <w:rsid w:val="00DF259E"/>
    <w:rsid w:val="00E02D56"/>
    <w:rsid w:val="00E039C0"/>
    <w:rsid w:val="00E0581A"/>
    <w:rsid w:val="00E06830"/>
    <w:rsid w:val="00E102F7"/>
    <w:rsid w:val="00E11086"/>
    <w:rsid w:val="00E12054"/>
    <w:rsid w:val="00E30249"/>
    <w:rsid w:val="00E3201A"/>
    <w:rsid w:val="00E32467"/>
    <w:rsid w:val="00E329B6"/>
    <w:rsid w:val="00E41842"/>
    <w:rsid w:val="00E46563"/>
    <w:rsid w:val="00E475BD"/>
    <w:rsid w:val="00E549C1"/>
    <w:rsid w:val="00E54AD5"/>
    <w:rsid w:val="00E5622B"/>
    <w:rsid w:val="00E56984"/>
    <w:rsid w:val="00E56FD7"/>
    <w:rsid w:val="00E66662"/>
    <w:rsid w:val="00E71E64"/>
    <w:rsid w:val="00E74E7E"/>
    <w:rsid w:val="00E808B8"/>
    <w:rsid w:val="00E80EE9"/>
    <w:rsid w:val="00E820F3"/>
    <w:rsid w:val="00E85EDD"/>
    <w:rsid w:val="00E86F3B"/>
    <w:rsid w:val="00E90376"/>
    <w:rsid w:val="00E96AFA"/>
    <w:rsid w:val="00E97730"/>
    <w:rsid w:val="00EA039D"/>
    <w:rsid w:val="00EA03E5"/>
    <w:rsid w:val="00EA2BE0"/>
    <w:rsid w:val="00EA2F8C"/>
    <w:rsid w:val="00EA75C5"/>
    <w:rsid w:val="00EA7F43"/>
    <w:rsid w:val="00EB403C"/>
    <w:rsid w:val="00EB4762"/>
    <w:rsid w:val="00EB4D20"/>
    <w:rsid w:val="00EC0B8C"/>
    <w:rsid w:val="00ED70F8"/>
    <w:rsid w:val="00EE2ECB"/>
    <w:rsid w:val="00EE5F6D"/>
    <w:rsid w:val="00EF21CF"/>
    <w:rsid w:val="00EF6D8F"/>
    <w:rsid w:val="00F11C21"/>
    <w:rsid w:val="00F12C13"/>
    <w:rsid w:val="00F14902"/>
    <w:rsid w:val="00F160AB"/>
    <w:rsid w:val="00F200E9"/>
    <w:rsid w:val="00F2022E"/>
    <w:rsid w:val="00F20C86"/>
    <w:rsid w:val="00F234B1"/>
    <w:rsid w:val="00F2615E"/>
    <w:rsid w:val="00F5476E"/>
    <w:rsid w:val="00F55F6F"/>
    <w:rsid w:val="00F63AE2"/>
    <w:rsid w:val="00F6445A"/>
    <w:rsid w:val="00F7202E"/>
    <w:rsid w:val="00F752FA"/>
    <w:rsid w:val="00F7792E"/>
    <w:rsid w:val="00F808B2"/>
    <w:rsid w:val="00F832D3"/>
    <w:rsid w:val="00F8779C"/>
    <w:rsid w:val="00F9127B"/>
    <w:rsid w:val="00F92272"/>
    <w:rsid w:val="00F95630"/>
    <w:rsid w:val="00F95BCE"/>
    <w:rsid w:val="00F966CF"/>
    <w:rsid w:val="00FA55B9"/>
    <w:rsid w:val="00FA6755"/>
    <w:rsid w:val="00FB168B"/>
    <w:rsid w:val="00FB5931"/>
    <w:rsid w:val="00FC34E7"/>
    <w:rsid w:val="00FC53F2"/>
    <w:rsid w:val="00FC562A"/>
    <w:rsid w:val="00FD2008"/>
    <w:rsid w:val="00FD200B"/>
    <w:rsid w:val="00FD746C"/>
    <w:rsid w:val="00FE2096"/>
    <w:rsid w:val="00FE491E"/>
    <w:rsid w:val="00FE5B17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0B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450B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450B9"/>
    <w:rPr>
      <w:vertAlign w:val="superscript"/>
    </w:rPr>
  </w:style>
  <w:style w:type="character" w:styleId="a8">
    <w:name w:val="Hyperlink"/>
    <w:basedOn w:val="a0"/>
    <w:uiPriority w:val="99"/>
    <w:unhideWhenUsed/>
    <w:rsid w:val="00AD6D15"/>
    <w:rPr>
      <w:color w:val="0000FF" w:themeColor="hyperlink"/>
      <w:u w:val="single"/>
    </w:rPr>
  </w:style>
  <w:style w:type="paragraph" w:styleId="a9">
    <w:name w:val="Body Text"/>
    <w:basedOn w:val="a"/>
    <w:link w:val="aa"/>
    <w:rsid w:val="00F63AE2"/>
    <w:pPr>
      <w:suppressAutoHyphens/>
      <w:spacing w:after="140" w:line="288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F63AE2"/>
    <w:rPr>
      <w:rFonts w:ascii="Calibri" w:eastAsia="Calibri" w:hAnsi="Calibri" w:cs="Times New Roman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D81E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81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nfo.spb.ru/proekty-konkursy-olimpiady/podderzhka-pedagogicheskikh-dostizhenij/konkurs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-futur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info.spb.ru/innov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info.spb.ru/proekty-konkursy-olimpiady/proekty/assotsiatsiya-molodykh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admin</cp:lastModifiedBy>
  <cp:revision>50</cp:revision>
  <dcterms:created xsi:type="dcterms:W3CDTF">2017-04-18T08:45:00Z</dcterms:created>
  <dcterms:modified xsi:type="dcterms:W3CDTF">2018-05-31T08:12:00Z</dcterms:modified>
</cp:coreProperties>
</file>